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4D" w:rsidRDefault="009232F1">
      <w:pPr>
        <w:spacing w:line="200" w:lineRule="exact"/>
      </w:pPr>
      <w:r w:rsidRPr="009232F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27.75pt;margin-top:3pt;width:82.5pt;height:78.75pt;z-index:-251658752;mso-position-horizontal-relative:page">
            <v:imagedata r:id="rId6" o:title=""/>
            <w10:wrap anchorx="page"/>
          </v:shape>
        </w:pict>
      </w:r>
    </w:p>
    <w:p w:rsidR="0029474D" w:rsidRPr="00487F58" w:rsidRDefault="0029474D">
      <w:pPr>
        <w:spacing w:line="200" w:lineRule="exact"/>
        <w:rPr>
          <w:lang w:val="it-IT"/>
        </w:rPr>
      </w:pPr>
    </w:p>
    <w:p w:rsidR="0029474D" w:rsidRDefault="00C37ED6" w:rsidP="00392CFF">
      <w:pPr>
        <w:spacing w:before="3"/>
        <w:ind w:left="2164" w:right="192"/>
        <w:jc w:val="center"/>
        <w:rPr>
          <w:rFonts w:ascii="Arial" w:eastAsia="Arial" w:hAnsi="Arial" w:cs="Arial"/>
          <w:b/>
          <w:color w:val="0000FF"/>
          <w:sz w:val="44"/>
          <w:szCs w:val="44"/>
          <w:lang w:val="it-IT"/>
        </w:rPr>
      </w:pPr>
      <w:r w:rsidRPr="00392CFF">
        <w:rPr>
          <w:rFonts w:ascii="Arial" w:eastAsia="Arial" w:hAnsi="Arial" w:cs="Arial"/>
          <w:b/>
          <w:color w:val="0000FF"/>
          <w:sz w:val="44"/>
          <w:szCs w:val="44"/>
          <w:u w:val="single"/>
          <w:lang w:val="it-IT"/>
        </w:rPr>
        <w:t>CAI</w:t>
      </w:r>
      <w:r w:rsidRPr="00392CFF">
        <w:rPr>
          <w:b/>
          <w:color w:val="0000FF"/>
          <w:spacing w:val="7"/>
          <w:sz w:val="44"/>
          <w:szCs w:val="44"/>
          <w:u w:val="single"/>
          <w:lang w:val="it-IT"/>
        </w:rPr>
        <w:t xml:space="preserve"> </w:t>
      </w:r>
      <w:r w:rsidRPr="00392CFF">
        <w:rPr>
          <w:rFonts w:ascii="Arial" w:eastAsia="Arial" w:hAnsi="Arial" w:cs="Arial"/>
          <w:b/>
          <w:color w:val="0000FF"/>
          <w:sz w:val="44"/>
          <w:szCs w:val="44"/>
          <w:u w:val="single"/>
          <w:lang w:val="it-IT"/>
        </w:rPr>
        <w:t>VI</w:t>
      </w:r>
      <w:r w:rsidRPr="00392CFF">
        <w:rPr>
          <w:rFonts w:ascii="Arial" w:eastAsia="Arial" w:hAnsi="Arial" w:cs="Arial"/>
          <w:b/>
          <w:color w:val="0000FF"/>
          <w:spacing w:val="1"/>
          <w:sz w:val="44"/>
          <w:szCs w:val="44"/>
          <w:u w:val="single"/>
          <w:lang w:val="it-IT"/>
        </w:rPr>
        <w:t>LL</w:t>
      </w:r>
      <w:r w:rsidRPr="00392CFF">
        <w:rPr>
          <w:rFonts w:ascii="Arial" w:eastAsia="Arial" w:hAnsi="Arial" w:cs="Arial"/>
          <w:b/>
          <w:color w:val="0000FF"/>
          <w:spacing w:val="2"/>
          <w:sz w:val="44"/>
          <w:szCs w:val="44"/>
          <w:u w:val="single"/>
          <w:lang w:val="it-IT"/>
        </w:rPr>
        <w:t>AS</w:t>
      </w:r>
      <w:r w:rsidRPr="00392CFF">
        <w:rPr>
          <w:rFonts w:ascii="Arial" w:eastAsia="Arial" w:hAnsi="Arial" w:cs="Arial"/>
          <w:b/>
          <w:color w:val="0000FF"/>
          <w:sz w:val="44"/>
          <w:szCs w:val="44"/>
          <w:u w:val="single"/>
          <w:lang w:val="it-IT"/>
        </w:rPr>
        <w:t>AN</w:t>
      </w:r>
      <w:r w:rsidRPr="00392CFF">
        <w:rPr>
          <w:rFonts w:ascii="Arial" w:eastAsia="Arial" w:hAnsi="Arial" w:cs="Arial"/>
          <w:b/>
          <w:color w:val="0000FF"/>
          <w:spacing w:val="1"/>
          <w:sz w:val="44"/>
          <w:szCs w:val="44"/>
          <w:u w:val="single"/>
          <w:lang w:val="it-IT"/>
        </w:rPr>
        <w:t>T</w:t>
      </w:r>
      <w:r w:rsidRPr="00392CFF">
        <w:rPr>
          <w:rFonts w:ascii="Arial" w:eastAsia="Arial" w:hAnsi="Arial" w:cs="Arial"/>
          <w:b/>
          <w:color w:val="0000FF"/>
          <w:sz w:val="44"/>
          <w:szCs w:val="44"/>
          <w:u w:val="single"/>
          <w:lang w:val="it-IT"/>
        </w:rPr>
        <w:t>A</w:t>
      </w:r>
      <w:r w:rsidRPr="00392CFF">
        <w:rPr>
          <w:b/>
          <w:color w:val="0000FF"/>
          <w:spacing w:val="108"/>
          <w:sz w:val="44"/>
          <w:szCs w:val="44"/>
          <w:u w:val="single"/>
          <w:lang w:val="it-IT"/>
        </w:rPr>
        <w:t xml:space="preserve"> </w:t>
      </w:r>
      <w:r w:rsidRPr="00392CFF">
        <w:rPr>
          <w:rFonts w:ascii="Arial" w:eastAsia="Arial" w:hAnsi="Arial" w:cs="Arial"/>
          <w:b/>
          <w:i/>
          <w:color w:val="0000FF"/>
          <w:sz w:val="40"/>
          <w:szCs w:val="40"/>
          <w:u w:val="single"/>
          <w:lang w:val="it-IT"/>
        </w:rPr>
        <w:t>S</w:t>
      </w:r>
      <w:r w:rsidRPr="00392CFF">
        <w:rPr>
          <w:rFonts w:ascii="Arial" w:eastAsia="Arial" w:hAnsi="Arial" w:cs="Arial"/>
          <w:b/>
          <w:i/>
          <w:color w:val="0000FF"/>
          <w:spacing w:val="1"/>
          <w:sz w:val="40"/>
          <w:szCs w:val="40"/>
          <w:u w:val="single"/>
          <w:lang w:val="it-IT"/>
        </w:rPr>
        <w:t>ez</w:t>
      </w:r>
      <w:r w:rsidRPr="00392CFF">
        <w:rPr>
          <w:rFonts w:ascii="Arial" w:eastAsia="Arial" w:hAnsi="Arial" w:cs="Arial"/>
          <w:b/>
          <w:i/>
          <w:color w:val="0000FF"/>
          <w:sz w:val="40"/>
          <w:szCs w:val="40"/>
          <w:u w:val="single"/>
          <w:lang w:val="it-IT"/>
        </w:rPr>
        <w:t>.</w:t>
      </w:r>
      <w:r w:rsidRPr="00392CFF">
        <w:rPr>
          <w:b/>
          <w:i/>
          <w:color w:val="0000FF"/>
          <w:spacing w:val="7"/>
          <w:sz w:val="40"/>
          <w:szCs w:val="40"/>
          <w:u w:val="single"/>
          <w:lang w:val="it-IT"/>
        </w:rPr>
        <w:t xml:space="preserve"> </w:t>
      </w:r>
      <w:proofErr w:type="spellStart"/>
      <w:r w:rsidRPr="00392CFF">
        <w:rPr>
          <w:rFonts w:ascii="Arial" w:eastAsia="Arial" w:hAnsi="Arial" w:cs="Arial"/>
          <w:b/>
          <w:i/>
          <w:color w:val="0000FF"/>
          <w:w w:val="99"/>
          <w:sz w:val="40"/>
          <w:szCs w:val="40"/>
          <w:u w:val="single"/>
          <w:lang w:val="it-IT"/>
        </w:rPr>
        <w:t>A</w:t>
      </w:r>
      <w:r w:rsidRPr="00392CFF">
        <w:rPr>
          <w:rFonts w:ascii="Arial" w:eastAsia="Arial" w:hAnsi="Arial" w:cs="Arial"/>
          <w:b/>
          <w:i/>
          <w:color w:val="0000FF"/>
          <w:sz w:val="40"/>
          <w:szCs w:val="40"/>
          <w:u w:val="single"/>
          <w:lang w:val="it-IT"/>
        </w:rPr>
        <w:t>.</w:t>
      </w:r>
      <w:r w:rsidRPr="00392CFF">
        <w:rPr>
          <w:rFonts w:ascii="Arial" w:eastAsia="Arial" w:hAnsi="Arial" w:cs="Arial"/>
          <w:b/>
          <w:i/>
          <w:color w:val="0000FF"/>
          <w:spacing w:val="-1"/>
          <w:w w:val="99"/>
          <w:sz w:val="40"/>
          <w:szCs w:val="40"/>
          <w:u w:val="single"/>
          <w:lang w:val="it-IT"/>
        </w:rPr>
        <w:t>O</w:t>
      </w:r>
      <w:r w:rsidRPr="00392CFF">
        <w:rPr>
          <w:rFonts w:ascii="Arial" w:eastAsia="Arial" w:hAnsi="Arial" w:cs="Arial"/>
          <w:b/>
          <w:i/>
          <w:color w:val="0000FF"/>
          <w:spacing w:val="1"/>
          <w:w w:val="99"/>
          <w:sz w:val="40"/>
          <w:szCs w:val="40"/>
          <w:u w:val="single"/>
          <w:lang w:val="it-IT"/>
        </w:rPr>
        <w:t>gg</w:t>
      </w:r>
      <w:r w:rsidRPr="00392CFF">
        <w:rPr>
          <w:rFonts w:ascii="Arial" w:eastAsia="Arial" w:hAnsi="Arial" w:cs="Arial"/>
          <w:b/>
          <w:i/>
          <w:color w:val="0000FF"/>
          <w:sz w:val="40"/>
          <w:szCs w:val="40"/>
          <w:u w:val="single"/>
          <w:lang w:val="it-IT"/>
        </w:rPr>
        <w:t>i</w:t>
      </w:r>
      <w:r w:rsidRPr="00392CFF">
        <w:rPr>
          <w:rFonts w:ascii="Arial" w:eastAsia="Arial" w:hAnsi="Arial" w:cs="Arial"/>
          <w:b/>
          <w:i/>
          <w:color w:val="0000FF"/>
          <w:spacing w:val="1"/>
          <w:w w:val="99"/>
          <w:sz w:val="40"/>
          <w:szCs w:val="40"/>
          <w:u w:val="single"/>
          <w:lang w:val="it-IT"/>
        </w:rPr>
        <w:t>on</w:t>
      </w:r>
      <w:r w:rsidRPr="00392CFF">
        <w:rPr>
          <w:rFonts w:ascii="Arial" w:eastAsia="Arial" w:hAnsi="Arial" w:cs="Arial"/>
          <w:b/>
          <w:i/>
          <w:color w:val="0000FF"/>
          <w:sz w:val="40"/>
          <w:szCs w:val="40"/>
          <w:u w:val="single"/>
          <w:lang w:val="it-IT"/>
        </w:rPr>
        <w:t>i</w:t>
      </w:r>
      <w:proofErr w:type="spellEnd"/>
      <w:r w:rsidR="00A9601F">
        <w:rPr>
          <w:rFonts w:ascii="Arial" w:eastAsia="Arial" w:hAnsi="Arial" w:cs="Arial"/>
          <w:b/>
          <w:color w:val="0000FF"/>
          <w:sz w:val="44"/>
          <w:szCs w:val="44"/>
          <w:lang w:val="it-IT"/>
        </w:rPr>
        <w:t xml:space="preserve"> </w:t>
      </w:r>
      <w:r w:rsidR="00392CFF">
        <w:rPr>
          <w:rFonts w:ascii="Arial" w:eastAsia="Arial" w:hAnsi="Arial" w:cs="Arial"/>
          <w:b/>
          <w:color w:val="0000FF"/>
          <w:sz w:val="44"/>
          <w:szCs w:val="44"/>
          <w:lang w:val="it-IT"/>
        </w:rPr>
        <w:t xml:space="preserve">    </w:t>
      </w:r>
      <w:r w:rsidR="00A9601F">
        <w:rPr>
          <w:rFonts w:ascii="Arial" w:eastAsia="Arial" w:hAnsi="Arial" w:cs="Arial"/>
          <w:b/>
          <w:color w:val="0000FF"/>
          <w:sz w:val="44"/>
          <w:szCs w:val="44"/>
          <w:lang w:val="it-IT"/>
        </w:rPr>
        <w:t xml:space="preserve"> </w:t>
      </w:r>
      <w:r w:rsidR="002D1CD1" w:rsidRPr="002D1CD1">
        <w:rPr>
          <w:rFonts w:ascii="Arial" w:eastAsia="Arial" w:hAnsi="Arial" w:cs="Arial"/>
          <w:b/>
          <w:noProof/>
          <w:color w:val="0000FF"/>
          <w:sz w:val="44"/>
          <w:szCs w:val="44"/>
          <w:lang w:val="it-IT" w:eastAsia="it-IT"/>
        </w:rPr>
        <w:drawing>
          <wp:inline distT="0" distB="0" distL="0" distR="0">
            <wp:extent cx="779333" cy="720000"/>
            <wp:effectExtent l="19050" t="0" r="1717" b="0"/>
            <wp:docPr id="2" name="Immagine 7" descr="http://www.cailaquila.it/wp-content/uploads/2014/03/cai-escursionism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ilaquila.it/wp-content/uploads/2014/03/cai-escursionismo-logo.jpg"/>
                    <pic:cNvPicPr>
                      <a:picLocks noChangeAspect="1" noChangeArrowheads="1"/>
                    </pic:cNvPicPr>
                  </pic:nvPicPr>
                  <pic:blipFill>
                    <a:blip r:embed="rId7" cstate="print"/>
                    <a:srcRect/>
                    <a:stretch>
                      <a:fillRect/>
                    </a:stretch>
                  </pic:blipFill>
                  <pic:spPr bwMode="auto">
                    <a:xfrm>
                      <a:off x="0" y="0"/>
                      <a:ext cx="779333" cy="720000"/>
                    </a:xfrm>
                    <a:prstGeom prst="rect">
                      <a:avLst/>
                    </a:prstGeom>
                    <a:noFill/>
                    <a:ln w="9525">
                      <a:noFill/>
                      <a:miter lim="800000"/>
                      <a:headEnd/>
                      <a:tailEnd/>
                    </a:ln>
                  </pic:spPr>
                </pic:pic>
              </a:graphicData>
            </a:graphic>
          </wp:inline>
        </w:drawing>
      </w:r>
    </w:p>
    <w:p w:rsidR="00C34A4B" w:rsidRPr="002D1CD1" w:rsidRDefault="00C34A4B" w:rsidP="00C34A4B">
      <w:pPr>
        <w:ind w:right="2777"/>
        <w:rPr>
          <w:rFonts w:ascii="Arial" w:eastAsia="Arial" w:hAnsi="Arial" w:cs="Arial"/>
          <w:b/>
          <w:color w:val="0000FF"/>
          <w:sz w:val="16"/>
          <w:szCs w:val="16"/>
          <w:lang w:val="it-IT"/>
        </w:rPr>
      </w:pPr>
      <w:r>
        <w:rPr>
          <w:rFonts w:ascii="Arial" w:eastAsia="Arial" w:hAnsi="Arial" w:cs="Arial"/>
          <w:b/>
          <w:color w:val="0000FF"/>
          <w:sz w:val="44"/>
          <w:szCs w:val="44"/>
          <w:lang w:val="it-IT"/>
        </w:rPr>
        <w:t xml:space="preserve">                  </w:t>
      </w:r>
    </w:p>
    <w:p w:rsidR="0029474D" w:rsidRPr="00A03715" w:rsidRDefault="006431F0" w:rsidP="006431F0">
      <w:pPr>
        <w:ind w:right="2777"/>
        <w:jc w:val="center"/>
        <w:rPr>
          <w:rFonts w:ascii="Verdana" w:eastAsia="Verdana" w:hAnsi="Verdana" w:cs="Verdana"/>
          <w:sz w:val="40"/>
          <w:szCs w:val="40"/>
          <w:lang w:val="it-IT"/>
        </w:rPr>
      </w:pPr>
      <w:r>
        <w:rPr>
          <w:rFonts w:ascii="Verdana" w:eastAsia="Verdana" w:hAnsi="Verdana" w:cs="Verdana"/>
          <w:b/>
          <w:spacing w:val="1"/>
          <w:sz w:val="40"/>
          <w:szCs w:val="40"/>
          <w:lang w:val="it-IT"/>
        </w:rPr>
        <w:t xml:space="preserve">                      </w:t>
      </w:r>
      <w:r w:rsidR="00C37ED6" w:rsidRPr="00A03715">
        <w:rPr>
          <w:rFonts w:ascii="Verdana" w:eastAsia="Verdana" w:hAnsi="Verdana" w:cs="Verdana"/>
          <w:b/>
          <w:spacing w:val="1"/>
          <w:sz w:val="40"/>
          <w:szCs w:val="40"/>
          <w:lang w:val="it-IT"/>
        </w:rPr>
        <w:t>D</w:t>
      </w:r>
      <w:r w:rsidR="00C37ED6" w:rsidRPr="00A03715">
        <w:rPr>
          <w:rFonts w:ascii="Verdana" w:eastAsia="Verdana" w:hAnsi="Verdana" w:cs="Verdana"/>
          <w:b/>
          <w:spacing w:val="-1"/>
          <w:sz w:val="40"/>
          <w:szCs w:val="40"/>
          <w:lang w:val="it-IT"/>
        </w:rPr>
        <w:t>o</w:t>
      </w:r>
      <w:r w:rsidR="00C37ED6" w:rsidRPr="00A03715">
        <w:rPr>
          <w:rFonts w:ascii="Verdana" w:eastAsia="Verdana" w:hAnsi="Verdana" w:cs="Verdana"/>
          <w:b/>
          <w:spacing w:val="1"/>
          <w:sz w:val="40"/>
          <w:szCs w:val="40"/>
          <w:lang w:val="it-IT"/>
        </w:rPr>
        <w:t>m</w:t>
      </w:r>
      <w:r w:rsidR="00C37ED6" w:rsidRPr="00A03715">
        <w:rPr>
          <w:rFonts w:ascii="Verdana" w:eastAsia="Verdana" w:hAnsi="Verdana" w:cs="Verdana"/>
          <w:b/>
          <w:sz w:val="40"/>
          <w:szCs w:val="40"/>
          <w:lang w:val="it-IT"/>
        </w:rPr>
        <w:t>eni</w:t>
      </w:r>
      <w:r w:rsidR="00C37ED6" w:rsidRPr="00A03715">
        <w:rPr>
          <w:rFonts w:ascii="Verdana" w:eastAsia="Verdana" w:hAnsi="Verdana" w:cs="Verdana"/>
          <w:b/>
          <w:spacing w:val="-3"/>
          <w:sz w:val="40"/>
          <w:szCs w:val="40"/>
          <w:lang w:val="it-IT"/>
        </w:rPr>
        <w:t>c</w:t>
      </w:r>
      <w:r w:rsidR="00C37ED6" w:rsidRPr="00A03715">
        <w:rPr>
          <w:rFonts w:ascii="Verdana" w:eastAsia="Verdana" w:hAnsi="Verdana" w:cs="Verdana"/>
          <w:b/>
          <w:sz w:val="40"/>
          <w:szCs w:val="40"/>
          <w:lang w:val="it-IT"/>
        </w:rPr>
        <w:t>a</w:t>
      </w:r>
      <w:r w:rsidR="00C37ED6" w:rsidRPr="00A03715">
        <w:rPr>
          <w:b/>
          <w:spacing w:val="36"/>
          <w:sz w:val="40"/>
          <w:szCs w:val="40"/>
          <w:lang w:val="it-IT"/>
        </w:rPr>
        <w:t xml:space="preserve"> </w:t>
      </w:r>
      <w:r w:rsidR="001F42C5">
        <w:rPr>
          <w:rFonts w:ascii="Verdana" w:eastAsia="Verdana" w:hAnsi="Verdana" w:cs="Verdana"/>
          <w:b/>
          <w:spacing w:val="1"/>
          <w:sz w:val="40"/>
          <w:szCs w:val="40"/>
          <w:lang w:val="it-IT"/>
        </w:rPr>
        <w:t>9</w:t>
      </w:r>
      <w:r w:rsidR="00A03715" w:rsidRPr="00A03715">
        <w:rPr>
          <w:rFonts w:ascii="Verdana" w:eastAsia="Verdana" w:hAnsi="Verdana" w:cs="Verdana"/>
          <w:b/>
          <w:spacing w:val="1"/>
          <w:sz w:val="40"/>
          <w:szCs w:val="40"/>
          <w:lang w:val="it-IT"/>
        </w:rPr>
        <w:t xml:space="preserve"> </w:t>
      </w:r>
      <w:r w:rsidR="001F42C5">
        <w:rPr>
          <w:rFonts w:ascii="Verdana" w:eastAsia="Verdana" w:hAnsi="Verdana" w:cs="Verdana"/>
          <w:b/>
          <w:spacing w:val="1"/>
          <w:sz w:val="40"/>
          <w:szCs w:val="40"/>
          <w:lang w:val="it-IT"/>
        </w:rPr>
        <w:t>Aprile</w:t>
      </w:r>
      <w:r w:rsidR="00C37ED6" w:rsidRPr="00A03715">
        <w:rPr>
          <w:b/>
          <w:spacing w:val="38"/>
          <w:sz w:val="40"/>
          <w:szCs w:val="40"/>
          <w:lang w:val="it-IT"/>
        </w:rPr>
        <w:t xml:space="preserve"> </w:t>
      </w:r>
      <w:r w:rsidR="00C37ED6" w:rsidRPr="00A03715">
        <w:rPr>
          <w:rFonts w:ascii="Verdana" w:eastAsia="Verdana" w:hAnsi="Verdana" w:cs="Verdana"/>
          <w:b/>
          <w:spacing w:val="-2"/>
          <w:sz w:val="40"/>
          <w:szCs w:val="40"/>
          <w:lang w:val="it-IT"/>
        </w:rPr>
        <w:t>2</w:t>
      </w:r>
      <w:r w:rsidR="00C37ED6" w:rsidRPr="00A03715">
        <w:rPr>
          <w:rFonts w:ascii="Verdana" w:eastAsia="Verdana" w:hAnsi="Verdana" w:cs="Verdana"/>
          <w:b/>
          <w:spacing w:val="1"/>
          <w:sz w:val="40"/>
          <w:szCs w:val="40"/>
          <w:lang w:val="it-IT"/>
        </w:rPr>
        <w:t>0</w:t>
      </w:r>
      <w:r w:rsidR="00C37ED6" w:rsidRPr="00A03715">
        <w:rPr>
          <w:rFonts w:ascii="Verdana" w:eastAsia="Verdana" w:hAnsi="Verdana" w:cs="Verdana"/>
          <w:b/>
          <w:spacing w:val="-2"/>
          <w:sz w:val="40"/>
          <w:szCs w:val="40"/>
          <w:lang w:val="it-IT"/>
        </w:rPr>
        <w:t>1</w:t>
      </w:r>
      <w:r w:rsidR="00C37ED6" w:rsidRPr="00A03715">
        <w:rPr>
          <w:rFonts w:ascii="Verdana" w:eastAsia="Verdana" w:hAnsi="Verdana" w:cs="Verdana"/>
          <w:b/>
          <w:sz w:val="40"/>
          <w:szCs w:val="40"/>
          <w:lang w:val="it-IT"/>
        </w:rPr>
        <w:t>7</w:t>
      </w:r>
    </w:p>
    <w:p w:rsidR="0029474D" w:rsidRPr="00A03715" w:rsidRDefault="0029474D" w:rsidP="001F42C5">
      <w:pPr>
        <w:spacing w:before="10" w:line="120" w:lineRule="exact"/>
        <w:jc w:val="center"/>
        <w:rPr>
          <w:sz w:val="13"/>
          <w:szCs w:val="13"/>
          <w:lang w:val="it-IT"/>
        </w:rPr>
      </w:pPr>
    </w:p>
    <w:p w:rsidR="009E537F" w:rsidRPr="00392CFF" w:rsidRDefault="009E537F" w:rsidP="006431F0">
      <w:pPr>
        <w:jc w:val="center"/>
        <w:rPr>
          <w:rFonts w:ascii="Verdana" w:hAnsi="Verdana"/>
          <w:b/>
          <w:color w:val="FF0000"/>
          <w:sz w:val="36"/>
          <w:szCs w:val="36"/>
          <w:lang w:val="it-IT"/>
        </w:rPr>
      </w:pPr>
      <w:r w:rsidRPr="00392CFF">
        <w:rPr>
          <w:rFonts w:ascii="Verdana" w:hAnsi="Verdana"/>
          <w:b/>
          <w:color w:val="FF0000"/>
          <w:sz w:val="36"/>
          <w:szCs w:val="36"/>
          <w:lang w:val="it-IT"/>
        </w:rPr>
        <w:t>ESCURSIONE in LIGURIA</w:t>
      </w:r>
    </w:p>
    <w:p w:rsidR="006431F0" w:rsidRPr="00566835" w:rsidRDefault="009E537F" w:rsidP="00566835">
      <w:pPr>
        <w:jc w:val="center"/>
        <w:rPr>
          <w:rFonts w:ascii="Verdana" w:hAnsi="Verdana" w:cs="Arial"/>
          <w:b/>
          <w:color w:val="FF0000"/>
          <w:sz w:val="28"/>
          <w:szCs w:val="28"/>
          <w:lang w:val="it-IT"/>
        </w:rPr>
      </w:pPr>
      <w:r w:rsidRPr="00566835">
        <w:rPr>
          <w:rFonts w:ascii="Verdana" w:hAnsi="Verdana"/>
          <w:b/>
          <w:color w:val="FF0000"/>
          <w:sz w:val="28"/>
          <w:szCs w:val="28"/>
          <w:lang w:val="it-IT"/>
        </w:rPr>
        <w:t xml:space="preserve">dal mare ai </w:t>
      </w:r>
      <w:r w:rsidR="006431F0" w:rsidRPr="00566835">
        <w:rPr>
          <w:rFonts w:ascii="Verdana" w:hAnsi="Verdana"/>
          <w:b/>
          <w:color w:val="FF0000"/>
          <w:sz w:val="28"/>
          <w:szCs w:val="28"/>
          <w:lang w:val="it-IT"/>
        </w:rPr>
        <w:t xml:space="preserve">monti </w:t>
      </w:r>
      <w:r w:rsidR="00566835" w:rsidRPr="00566835">
        <w:rPr>
          <w:rFonts w:ascii="Verdana" w:hAnsi="Verdana"/>
          <w:b/>
          <w:color w:val="FF0000"/>
          <w:sz w:val="28"/>
          <w:szCs w:val="28"/>
          <w:lang w:val="it-IT"/>
        </w:rPr>
        <w:t xml:space="preserve">… </w:t>
      </w:r>
      <w:r w:rsidR="00566835" w:rsidRPr="00566835">
        <w:rPr>
          <w:rFonts w:ascii="Verdana" w:hAnsi="Verdana" w:cs="Arial"/>
          <w:b/>
          <w:color w:val="FF0000"/>
          <w:sz w:val="28"/>
          <w:szCs w:val="28"/>
          <w:lang w:val="it-IT"/>
        </w:rPr>
        <w:t xml:space="preserve">da </w:t>
      </w:r>
      <w:proofErr w:type="spellStart"/>
      <w:r w:rsidR="00566835" w:rsidRPr="00566835">
        <w:rPr>
          <w:rFonts w:ascii="Verdana" w:hAnsi="Verdana" w:cs="Arial"/>
          <w:b/>
          <w:color w:val="FF0000"/>
          <w:sz w:val="28"/>
          <w:szCs w:val="28"/>
          <w:lang w:val="it-IT"/>
        </w:rPr>
        <w:t>Arenzano</w:t>
      </w:r>
      <w:proofErr w:type="spellEnd"/>
      <w:r w:rsidR="00566835" w:rsidRPr="00566835">
        <w:rPr>
          <w:rFonts w:ascii="Verdana" w:hAnsi="Verdana" w:cs="Arial"/>
          <w:b/>
          <w:color w:val="FF0000"/>
          <w:sz w:val="28"/>
          <w:szCs w:val="28"/>
          <w:lang w:val="it-IT"/>
        </w:rPr>
        <w:t xml:space="preserve"> al bivacco </w:t>
      </w:r>
      <w:proofErr w:type="spellStart"/>
      <w:r w:rsidR="00566835" w:rsidRPr="00566835">
        <w:rPr>
          <w:rFonts w:ascii="Verdana" w:hAnsi="Verdana" w:cs="Arial"/>
          <w:b/>
          <w:color w:val="FF0000"/>
          <w:sz w:val="28"/>
          <w:szCs w:val="28"/>
          <w:lang w:val="it-IT"/>
        </w:rPr>
        <w:t>Scarpeggin</w:t>
      </w:r>
      <w:proofErr w:type="spellEnd"/>
      <w:r w:rsidR="00566835" w:rsidRPr="00566835">
        <w:rPr>
          <w:rFonts w:ascii="Verdana" w:hAnsi="Verdana" w:cs="Arial"/>
          <w:b/>
          <w:color w:val="FF0000"/>
          <w:sz w:val="28"/>
          <w:szCs w:val="28"/>
          <w:lang w:val="it-IT"/>
        </w:rPr>
        <w:t xml:space="preserve"> </w:t>
      </w:r>
      <w:r w:rsidR="00566835" w:rsidRPr="00566835">
        <w:rPr>
          <w:rFonts w:ascii="Verdana" w:hAnsi="Verdana"/>
          <w:b/>
          <w:color w:val="FF0000"/>
          <w:sz w:val="28"/>
          <w:szCs w:val="28"/>
          <w:lang w:val="it-IT"/>
        </w:rPr>
        <w:t>502mt.</w:t>
      </w:r>
      <w:r w:rsidR="00566835" w:rsidRPr="00566835">
        <w:rPr>
          <w:rFonts w:ascii="Verdana" w:hAnsi="Verdana" w:cs="Arial"/>
          <w:b/>
          <w:color w:val="FF0000"/>
          <w:sz w:val="28"/>
          <w:szCs w:val="28"/>
          <w:lang w:val="it-IT"/>
        </w:rPr>
        <w:t xml:space="preserve"> </w:t>
      </w:r>
      <w:r w:rsidR="00566835">
        <w:rPr>
          <w:rFonts w:ascii="Verdana" w:hAnsi="Verdana" w:cs="Arial"/>
          <w:b/>
          <w:color w:val="FF0000"/>
          <w:sz w:val="28"/>
          <w:szCs w:val="28"/>
          <w:lang w:val="it-IT"/>
        </w:rPr>
        <w:t xml:space="preserve">          </w:t>
      </w:r>
      <w:r w:rsidR="006431F0" w:rsidRPr="00566835">
        <w:rPr>
          <w:rFonts w:ascii="Verdana" w:hAnsi="Verdana" w:cs="Arial"/>
          <w:b/>
          <w:color w:val="FF0000"/>
          <w:sz w:val="28"/>
          <w:szCs w:val="28"/>
          <w:lang w:val="it-IT"/>
        </w:rPr>
        <w:t xml:space="preserve">nel Parco naturale del </w:t>
      </w:r>
      <w:proofErr w:type="spellStart"/>
      <w:r w:rsidR="006431F0" w:rsidRPr="00566835">
        <w:rPr>
          <w:rFonts w:ascii="Verdana" w:hAnsi="Verdana" w:cs="Arial"/>
          <w:b/>
          <w:color w:val="FF0000"/>
          <w:sz w:val="28"/>
          <w:szCs w:val="28"/>
          <w:lang w:val="it-IT"/>
        </w:rPr>
        <w:t>Beigua</w:t>
      </w:r>
      <w:proofErr w:type="spellEnd"/>
      <w:r w:rsidR="006431F0" w:rsidRPr="00566835">
        <w:rPr>
          <w:rFonts w:ascii="Verdana" w:hAnsi="Verdana" w:cs="Arial"/>
          <w:b/>
          <w:color w:val="FF0000"/>
          <w:sz w:val="28"/>
          <w:szCs w:val="28"/>
          <w:lang w:val="it-IT"/>
        </w:rPr>
        <w:t>.</w:t>
      </w:r>
    </w:p>
    <w:p w:rsidR="009E537F" w:rsidRPr="006431F0" w:rsidRDefault="009E537F" w:rsidP="00566835">
      <w:pPr>
        <w:jc w:val="both"/>
        <w:rPr>
          <w:rFonts w:ascii="Verdana" w:hAnsi="Verdana"/>
          <w:sz w:val="24"/>
          <w:szCs w:val="24"/>
          <w:lang w:val="it-IT"/>
        </w:rPr>
      </w:pPr>
      <w:r w:rsidRPr="006431F0">
        <w:rPr>
          <w:rFonts w:ascii="Verdana" w:hAnsi="Verdana"/>
          <w:b/>
          <w:sz w:val="24"/>
          <w:szCs w:val="24"/>
          <w:lang w:val="it-IT"/>
        </w:rPr>
        <w:t xml:space="preserve">Percorso: </w:t>
      </w:r>
      <w:proofErr w:type="spellStart"/>
      <w:r w:rsidRPr="006431F0">
        <w:rPr>
          <w:rFonts w:ascii="Verdana" w:hAnsi="Verdana"/>
          <w:sz w:val="24"/>
          <w:szCs w:val="24"/>
          <w:lang w:val="it-IT"/>
        </w:rPr>
        <w:t>Arenzano</w:t>
      </w:r>
      <w:proofErr w:type="spellEnd"/>
      <w:r w:rsidRPr="006431F0">
        <w:rPr>
          <w:rFonts w:ascii="Verdana" w:hAnsi="Verdana"/>
          <w:sz w:val="24"/>
          <w:szCs w:val="24"/>
          <w:lang w:val="it-IT"/>
        </w:rPr>
        <w:t xml:space="preserve"> - Santuario Bambino di Praga – Fonte Rio </w:t>
      </w:r>
      <w:proofErr w:type="spellStart"/>
      <w:r w:rsidRPr="006431F0">
        <w:rPr>
          <w:rFonts w:ascii="Verdana" w:hAnsi="Verdana"/>
          <w:sz w:val="24"/>
          <w:szCs w:val="24"/>
          <w:lang w:val="it-IT"/>
        </w:rPr>
        <w:t>Brassetto</w:t>
      </w:r>
      <w:proofErr w:type="spellEnd"/>
      <w:r w:rsidRPr="006431F0">
        <w:rPr>
          <w:rFonts w:ascii="Verdana" w:hAnsi="Verdana"/>
          <w:sz w:val="24"/>
          <w:szCs w:val="24"/>
          <w:lang w:val="it-IT"/>
        </w:rPr>
        <w:t xml:space="preserve"> 520mt.- Bivacco </w:t>
      </w:r>
      <w:proofErr w:type="spellStart"/>
      <w:r w:rsidRPr="006431F0">
        <w:rPr>
          <w:rFonts w:ascii="Verdana" w:hAnsi="Verdana"/>
          <w:sz w:val="24"/>
          <w:szCs w:val="24"/>
          <w:lang w:val="it-IT"/>
        </w:rPr>
        <w:t>Scarpeggin</w:t>
      </w:r>
      <w:proofErr w:type="spellEnd"/>
      <w:r w:rsidRPr="006431F0">
        <w:rPr>
          <w:rFonts w:ascii="Verdana" w:hAnsi="Verdana"/>
          <w:sz w:val="24"/>
          <w:szCs w:val="24"/>
          <w:lang w:val="it-IT"/>
        </w:rPr>
        <w:t xml:space="preserve"> 502mt.(CAI di </w:t>
      </w:r>
      <w:proofErr w:type="spellStart"/>
      <w:r w:rsidRPr="00F75DEF">
        <w:rPr>
          <w:rFonts w:ascii="Verdana" w:hAnsi="Verdana"/>
          <w:sz w:val="24"/>
          <w:szCs w:val="24"/>
          <w:lang w:val="it-IT"/>
        </w:rPr>
        <w:t>Arenzano</w:t>
      </w:r>
      <w:proofErr w:type="spellEnd"/>
      <w:r w:rsidR="00F75DEF">
        <w:rPr>
          <w:rFonts w:ascii="Verdana" w:hAnsi="Verdana"/>
          <w:sz w:val="24"/>
          <w:szCs w:val="24"/>
          <w:lang w:val="it-IT"/>
        </w:rPr>
        <w:t xml:space="preserve">,pittoresco riparo </w:t>
      </w:r>
      <w:r w:rsidR="00F75DEF" w:rsidRPr="00F75DEF">
        <w:rPr>
          <w:rFonts w:ascii="Verdana" w:hAnsi="Verdana"/>
          <w:sz w:val="24"/>
          <w:szCs w:val="24"/>
          <w:lang w:val="it-IT"/>
        </w:rPr>
        <w:t>costruito a ridosso di un grande masso</w:t>
      </w:r>
      <w:r w:rsidRPr="006431F0">
        <w:rPr>
          <w:rFonts w:ascii="Verdana" w:hAnsi="Verdana"/>
          <w:sz w:val="24"/>
          <w:szCs w:val="24"/>
          <w:lang w:val="it-IT"/>
        </w:rPr>
        <w:t xml:space="preserve">) – Area pic-nic Pian del </w:t>
      </w:r>
      <w:proofErr w:type="spellStart"/>
      <w:r w:rsidRPr="006431F0">
        <w:rPr>
          <w:rFonts w:ascii="Verdana" w:hAnsi="Verdana"/>
          <w:sz w:val="24"/>
          <w:szCs w:val="24"/>
          <w:lang w:val="it-IT"/>
        </w:rPr>
        <w:t>Curlo</w:t>
      </w:r>
      <w:proofErr w:type="spellEnd"/>
      <w:r w:rsidRPr="006431F0">
        <w:rPr>
          <w:rFonts w:ascii="Verdana" w:hAnsi="Verdana"/>
          <w:sz w:val="24"/>
          <w:szCs w:val="24"/>
          <w:lang w:val="it-IT"/>
        </w:rPr>
        <w:t xml:space="preserve"> 293mt.- Località </w:t>
      </w:r>
      <w:proofErr w:type="spellStart"/>
      <w:r w:rsidRPr="006431F0">
        <w:rPr>
          <w:rFonts w:ascii="Verdana" w:hAnsi="Verdana"/>
          <w:sz w:val="24"/>
          <w:szCs w:val="24"/>
          <w:lang w:val="it-IT"/>
        </w:rPr>
        <w:t>Gasca</w:t>
      </w:r>
      <w:proofErr w:type="spellEnd"/>
      <w:r w:rsidRPr="006431F0">
        <w:rPr>
          <w:rFonts w:ascii="Verdana" w:hAnsi="Verdana"/>
          <w:sz w:val="24"/>
          <w:szCs w:val="24"/>
          <w:lang w:val="it-IT"/>
        </w:rPr>
        <w:t xml:space="preserve"> 149mt.- Santuario Bambino di Praga.</w:t>
      </w:r>
    </w:p>
    <w:p w:rsidR="009E537F" w:rsidRPr="006431F0" w:rsidRDefault="009E537F" w:rsidP="00566835">
      <w:pPr>
        <w:jc w:val="both"/>
        <w:rPr>
          <w:rFonts w:ascii="Verdana" w:hAnsi="Verdana"/>
          <w:sz w:val="24"/>
          <w:szCs w:val="24"/>
          <w:lang w:val="it-IT"/>
        </w:rPr>
      </w:pPr>
      <w:r w:rsidRPr="006431F0">
        <w:rPr>
          <w:rFonts w:ascii="Verdana" w:hAnsi="Verdana"/>
          <w:b/>
          <w:sz w:val="24"/>
          <w:szCs w:val="24"/>
          <w:lang w:val="it-IT"/>
        </w:rPr>
        <w:t xml:space="preserve">Dislivello: </w:t>
      </w:r>
      <w:r w:rsidRPr="006431F0">
        <w:rPr>
          <w:rFonts w:ascii="Verdana" w:hAnsi="Verdana"/>
          <w:sz w:val="24"/>
          <w:szCs w:val="24"/>
          <w:lang w:val="it-IT"/>
        </w:rPr>
        <w:t>500mt.</w:t>
      </w:r>
    </w:p>
    <w:p w:rsidR="009E537F" w:rsidRPr="006431F0" w:rsidRDefault="009E537F" w:rsidP="009E537F">
      <w:pPr>
        <w:rPr>
          <w:rFonts w:ascii="Verdana" w:hAnsi="Verdana"/>
          <w:sz w:val="24"/>
          <w:szCs w:val="24"/>
          <w:lang w:val="it-IT"/>
        </w:rPr>
      </w:pPr>
      <w:r w:rsidRPr="006431F0">
        <w:rPr>
          <w:rFonts w:ascii="Verdana" w:hAnsi="Verdana"/>
          <w:b/>
          <w:sz w:val="24"/>
          <w:szCs w:val="24"/>
          <w:lang w:val="it-IT"/>
        </w:rPr>
        <w:t xml:space="preserve">Difficoltà: </w:t>
      </w:r>
      <w:r w:rsidRPr="006431F0">
        <w:rPr>
          <w:rFonts w:ascii="Verdana" w:hAnsi="Verdana"/>
          <w:sz w:val="24"/>
          <w:szCs w:val="24"/>
          <w:lang w:val="it-IT"/>
        </w:rPr>
        <w:t>E/Escursionistico – Facile</w:t>
      </w:r>
    </w:p>
    <w:p w:rsidR="009E537F" w:rsidRPr="006431F0" w:rsidRDefault="009E537F" w:rsidP="00566835">
      <w:pPr>
        <w:jc w:val="both"/>
        <w:rPr>
          <w:rFonts w:ascii="Verdana" w:hAnsi="Verdana"/>
          <w:sz w:val="24"/>
          <w:szCs w:val="24"/>
          <w:lang w:val="it-IT"/>
        </w:rPr>
      </w:pPr>
      <w:r w:rsidRPr="006431F0">
        <w:rPr>
          <w:rFonts w:ascii="Verdana" w:hAnsi="Verdana"/>
          <w:b/>
          <w:sz w:val="24"/>
          <w:szCs w:val="24"/>
          <w:lang w:val="it-IT"/>
        </w:rPr>
        <w:t xml:space="preserve">Tempo di salita: </w:t>
      </w:r>
      <w:r w:rsidRPr="006431F0">
        <w:rPr>
          <w:rFonts w:ascii="Verdana" w:hAnsi="Verdana"/>
          <w:sz w:val="24"/>
          <w:szCs w:val="24"/>
          <w:lang w:val="it-IT"/>
        </w:rPr>
        <w:t>2 ore</w:t>
      </w:r>
    </w:p>
    <w:p w:rsidR="009E537F" w:rsidRPr="006431F0" w:rsidRDefault="009E537F" w:rsidP="009E537F">
      <w:pPr>
        <w:rPr>
          <w:rFonts w:ascii="Verdana" w:hAnsi="Verdana"/>
          <w:sz w:val="24"/>
          <w:szCs w:val="24"/>
          <w:lang w:val="it-IT"/>
        </w:rPr>
      </w:pPr>
      <w:r w:rsidRPr="006431F0">
        <w:rPr>
          <w:rFonts w:ascii="Verdana" w:hAnsi="Verdana"/>
          <w:b/>
          <w:sz w:val="24"/>
          <w:szCs w:val="24"/>
          <w:lang w:val="it-IT"/>
        </w:rPr>
        <w:t xml:space="preserve">Tempo totale: </w:t>
      </w:r>
      <w:r w:rsidRPr="006431F0">
        <w:rPr>
          <w:rFonts w:ascii="Verdana" w:hAnsi="Verdana"/>
          <w:sz w:val="24"/>
          <w:szCs w:val="24"/>
          <w:lang w:val="it-IT"/>
        </w:rPr>
        <w:t>4 ore</w:t>
      </w:r>
    </w:p>
    <w:p w:rsidR="009A47AE" w:rsidRDefault="009E537F" w:rsidP="009E537F">
      <w:pPr>
        <w:rPr>
          <w:rFonts w:ascii="Verdana" w:hAnsi="Verdana"/>
          <w:sz w:val="24"/>
          <w:szCs w:val="24"/>
          <w:lang w:val="it-IT"/>
        </w:rPr>
      </w:pPr>
      <w:r w:rsidRPr="006431F0">
        <w:rPr>
          <w:rFonts w:ascii="Verdana" w:hAnsi="Verdana"/>
          <w:b/>
          <w:sz w:val="24"/>
          <w:szCs w:val="24"/>
          <w:lang w:val="it-IT"/>
        </w:rPr>
        <w:t xml:space="preserve">Segnaletica: </w:t>
      </w:r>
      <w:r w:rsidRPr="006431F0">
        <w:rPr>
          <w:rFonts w:ascii="Verdana" w:hAnsi="Verdana"/>
          <w:sz w:val="24"/>
          <w:szCs w:val="24"/>
          <w:u w:val="single"/>
          <w:lang w:val="it-IT"/>
        </w:rPr>
        <w:t>salita</w:t>
      </w:r>
      <w:r w:rsidRPr="006431F0">
        <w:rPr>
          <w:rFonts w:ascii="Verdana" w:hAnsi="Verdana"/>
          <w:sz w:val="24"/>
          <w:szCs w:val="24"/>
          <w:lang w:val="it-IT"/>
        </w:rPr>
        <w:t xml:space="preserve"> </w:t>
      </w:r>
      <w:r w:rsidRPr="00F75DEF">
        <w:rPr>
          <w:rFonts w:ascii="Verdana" w:hAnsi="Verdana"/>
          <w:b/>
          <w:sz w:val="24"/>
          <w:szCs w:val="24"/>
          <w:lang w:val="it-IT"/>
        </w:rPr>
        <w:t>V</w:t>
      </w:r>
      <w:r w:rsidRPr="006431F0">
        <w:rPr>
          <w:rFonts w:ascii="Verdana" w:hAnsi="Verdana"/>
          <w:sz w:val="24"/>
          <w:szCs w:val="24"/>
          <w:lang w:val="it-IT"/>
        </w:rPr>
        <w:t xml:space="preserve"> bianca – </w:t>
      </w:r>
      <w:r w:rsidR="009A47AE">
        <w:rPr>
          <w:rFonts w:ascii="Verdana" w:hAnsi="Verdana"/>
          <w:sz w:val="24"/>
          <w:szCs w:val="24"/>
          <w:lang w:val="it-IT"/>
        </w:rPr>
        <w:t xml:space="preserve">tratto </w:t>
      </w:r>
      <w:r w:rsidR="009A47AE" w:rsidRPr="009A47AE">
        <w:rPr>
          <w:rFonts w:ascii="Verdana" w:hAnsi="Verdana"/>
          <w:b/>
          <w:color w:val="FF0000"/>
          <w:sz w:val="24"/>
          <w:szCs w:val="24"/>
          <w:lang w:val="it-IT"/>
        </w:rPr>
        <w:t>A</w:t>
      </w:r>
      <w:r w:rsidR="009A47AE">
        <w:rPr>
          <w:rFonts w:ascii="Verdana" w:hAnsi="Verdana"/>
          <w:sz w:val="24"/>
          <w:szCs w:val="24"/>
          <w:lang w:val="it-IT"/>
        </w:rPr>
        <w:t xml:space="preserve">  rossa - </w:t>
      </w:r>
      <w:r w:rsidRPr="006431F0">
        <w:rPr>
          <w:rFonts w:ascii="Verdana" w:hAnsi="Verdana"/>
          <w:sz w:val="24"/>
          <w:szCs w:val="24"/>
          <w:u w:val="single"/>
          <w:lang w:val="it-IT"/>
        </w:rPr>
        <w:t>discesa</w:t>
      </w:r>
      <w:r w:rsidRPr="006431F0">
        <w:rPr>
          <w:rFonts w:ascii="Verdana" w:hAnsi="Verdana"/>
          <w:sz w:val="24"/>
          <w:szCs w:val="24"/>
          <w:lang w:val="it-IT"/>
        </w:rPr>
        <w:t xml:space="preserve"> 2 bolli rossi  </w:t>
      </w:r>
      <w:r w:rsidR="00F75DEF">
        <w:rPr>
          <w:rFonts w:ascii="Comic Sans MS" w:hAnsi="Comic Sans MS"/>
          <w:noProof/>
          <w:lang w:val="it-IT" w:eastAsia="it-IT"/>
        </w:rPr>
        <w:drawing>
          <wp:inline distT="0" distB="0" distL="0" distR="0">
            <wp:extent cx="276225" cy="133350"/>
            <wp:effectExtent l="19050" t="0" r="9525" b="0"/>
            <wp:docPr id="5" name="Immagine 1" descr="http://www.finoincima.altervista.org/immagini/segnavia%20fie/2%20pal%20ros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noincima.altervista.org/immagini/segnavia%20fie/2%20pal%20rosse.gif"/>
                    <pic:cNvPicPr>
                      <a:picLocks noChangeAspect="1" noChangeArrowheads="1"/>
                    </pic:cNvPicPr>
                  </pic:nvPicPr>
                  <pic:blipFill>
                    <a:blip r:embed="rId8"/>
                    <a:srcRect/>
                    <a:stretch>
                      <a:fillRect/>
                    </a:stretch>
                  </pic:blipFill>
                  <pic:spPr bwMode="auto">
                    <a:xfrm>
                      <a:off x="0" y="0"/>
                      <a:ext cx="276225" cy="133350"/>
                    </a:xfrm>
                    <a:prstGeom prst="rect">
                      <a:avLst/>
                    </a:prstGeom>
                    <a:noFill/>
                    <a:ln w="9525">
                      <a:noFill/>
                      <a:miter lim="800000"/>
                      <a:headEnd/>
                      <a:tailEnd/>
                    </a:ln>
                  </pic:spPr>
                </pic:pic>
              </a:graphicData>
            </a:graphic>
          </wp:inline>
        </w:drawing>
      </w:r>
      <w:r w:rsidR="009E265E">
        <w:rPr>
          <w:rFonts w:ascii="Verdana" w:hAnsi="Verdana"/>
          <w:sz w:val="24"/>
          <w:szCs w:val="24"/>
          <w:lang w:val="it-IT"/>
        </w:rPr>
        <w:t xml:space="preserve"> </w:t>
      </w:r>
    </w:p>
    <w:p w:rsidR="009E537F" w:rsidRPr="009E265E" w:rsidRDefault="009E265E" w:rsidP="009A47AE">
      <w:pPr>
        <w:jc w:val="center"/>
        <w:rPr>
          <w:rFonts w:ascii="Verdana" w:hAnsi="Verdana"/>
          <w:b/>
          <w:u w:val="single"/>
          <w:lang w:val="it-IT"/>
        </w:rPr>
      </w:pPr>
      <w:r w:rsidRPr="009E265E">
        <w:rPr>
          <w:rFonts w:ascii="Verdana" w:hAnsi="Verdana"/>
          <w:b/>
          <w:u w:val="single"/>
          <w:lang w:val="it-IT"/>
        </w:rPr>
        <w:t>(ATTENZIONE ALLA SEGNALETICA!!)</w:t>
      </w:r>
    </w:p>
    <w:p w:rsidR="009E265E" w:rsidRDefault="009E537F" w:rsidP="009E537F">
      <w:pPr>
        <w:jc w:val="both"/>
        <w:rPr>
          <w:rFonts w:ascii="Verdana" w:hAnsi="Verdana"/>
          <w:sz w:val="24"/>
          <w:szCs w:val="24"/>
          <w:lang w:val="it-IT"/>
        </w:rPr>
      </w:pPr>
      <w:r w:rsidRPr="006431F0">
        <w:rPr>
          <w:rFonts w:ascii="Verdana" w:hAnsi="Verdana"/>
          <w:b/>
          <w:sz w:val="24"/>
          <w:szCs w:val="24"/>
          <w:lang w:val="it-IT"/>
        </w:rPr>
        <w:t xml:space="preserve">Note: </w:t>
      </w:r>
      <w:r w:rsidR="009E265E">
        <w:rPr>
          <w:rFonts w:ascii="Verdana" w:hAnsi="Verdana"/>
          <w:b/>
          <w:sz w:val="24"/>
          <w:szCs w:val="24"/>
          <w:lang w:val="it-IT"/>
        </w:rPr>
        <w:t>-</w:t>
      </w:r>
      <w:r w:rsidRPr="006431F0">
        <w:rPr>
          <w:rFonts w:ascii="Verdana" w:hAnsi="Verdana"/>
          <w:b/>
          <w:sz w:val="24"/>
          <w:szCs w:val="24"/>
          <w:lang w:val="it-IT"/>
        </w:rPr>
        <w:t xml:space="preserve"> </w:t>
      </w:r>
      <w:r w:rsidRPr="006431F0">
        <w:rPr>
          <w:rFonts w:ascii="Verdana" w:hAnsi="Verdana"/>
          <w:sz w:val="24"/>
          <w:szCs w:val="24"/>
          <w:lang w:val="it-IT"/>
        </w:rPr>
        <w:t>pranzo al sacco -</w:t>
      </w:r>
      <w:r w:rsidRPr="006431F0">
        <w:rPr>
          <w:rFonts w:ascii="Verdana" w:hAnsi="Verdana"/>
          <w:b/>
          <w:sz w:val="24"/>
          <w:szCs w:val="24"/>
          <w:lang w:val="it-IT"/>
        </w:rPr>
        <w:t xml:space="preserve"> </w:t>
      </w:r>
      <w:r w:rsidRPr="006431F0">
        <w:rPr>
          <w:rFonts w:ascii="Verdana" w:hAnsi="Verdana"/>
          <w:sz w:val="24"/>
          <w:szCs w:val="24"/>
          <w:lang w:val="it-IT"/>
        </w:rPr>
        <w:t xml:space="preserve">possibilità di visitare il Santuario </w:t>
      </w:r>
      <w:r w:rsidR="009E265E">
        <w:rPr>
          <w:rFonts w:ascii="Verdana" w:hAnsi="Verdana"/>
          <w:sz w:val="24"/>
          <w:szCs w:val="24"/>
          <w:lang w:val="it-IT"/>
        </w:rPr>
        <w:t>Bambino di Praga</w:t>
      </w:r>
      <w:r w:rsidR="00566835">
        <w:rPr>
          <w:rFonts w:ascii="Verdana" w:hAnsi="Verdana"/>
          <w:sz w:val="24"/>
          <w:szCs w:val="24"/>
          <w:lang w:val="it-IT"/>
        </w:rPr>
        <w:t>.</w:t>
      </w:r>
    </w:p>
    <w:p w:rsidR="00566835" w:rsidRPr="00B545B5" w:rsidRDefault="00566835" w:rsidP="00566835">
      <w:pPr>
        <w:pStyle w:val="NormaleWeb"/>
        <w:jc w:val="both"/>
        <w:rPr>
          <w:rFonts w:ascii="Verdana" w:hAnsi="Verdana"/>
          <w:color w:val="000000"/>
        </w:rPr>
      </w:pPr>
      <w:r w:rsidRPr="00B545B5">
        <w:rPr>
          <w:rFonts w:ascii="Verdana" w:hAnsi="Verdana"/>
          <w:b/>
        </w:rPr>
        <w:t>Informazioni:</w:t>
      </w:r>
      <w:r w:rsidR="009E537F" w:rsidRPr="00B545B5">
        <w:rPr>
          <w:rFonts w:ascii="Verdana" w:hAnsi="Verdana"/>
        </w:rPr>
        <w:t xml:space="preserve"> sul tragitto di ritorno deviazione al </w:t>
      </w:r>
      <w:r w:rsidR="009E537F" w:rsidRPr="00B545B5">
        <w:rPr>
          <w:rFonts w:ascii="Verdana" w:hAnsi="Verdana"/>
          <w:u w:val="single"/>
        </w:rPr>
        <w:t xml:space="preserve">Centro Ornitologico e di Educazione Ambientale Casa Forestale </w:t>
      </w:r>
      <w:r w:rsidR="00F75DEF" w:rsidRPr="00B545B5">
        <w:rPr>
          <w:rFonts w:ascii="Verdana" w:hAnsi="Verdana"/>
          <w:u w:val="single"/>
        </w:rPr>
        <w:t xml:space="preserve">in località Case </w:t>
      </w:r>
      <w:r w:rsidR="009E537F" w:rsidRPr="00B545B5">
        <w:rPr>
          <w:rFonts w:ascii="Verdana" w:hAnsi="Verdana"/>
          <w:u w:val="single"/>
        </w:rPr>
        <w:t>“Vacca”</w:t>
      </w:r>
      <w:r w:rsidR="00F75DEF" w:rsidRPr="00B545B5">
        <w:rPr>
          <w:rStyle w:val="Titolo1Carattere"/>
          <w:sz w:val="24"/>
          <w:szCs w:val="24"/>
          <w:u w:val="single"/>
        </w:rPr>
        <w:t xml:space="preserve"> </w:t>
      </w:r>
      <w:r w:rsidR="00F75DEF" w:rsidRPr="00B545B5">
        <w:rPr>
          <w:rStyle w:val="Titolo1Carattere"/>
          <w:rFonts w:ascii="Verdana" w:hAnsi="Verdana"/>
          <w:b w:val="0"/>
          <w:sz w:val="24"/>
          <w:szCs w:val="24"/>
          <w:u w:val="single"/>
        </w:rPr>
        <w:t>(</w:t>
      </w:r>
      <w:r w:rsidR="00F75DEF" w:rsidRPr="00B545B5">
        <w:rPr>
          <w:rFonts w:ascii="Verdana" w:hAnsi="Verdana"/>
          <w:u w:val="single"/>
        </w:rPr>
        <w:t xml:space="preserve">in concessione alla LIPU) </w:t>
      </w:r>
      <w:r w:rsidR="009E537F" w:rsidRPr="00B545B5">
        <w:rPr>
          <w:rFonts w:ascii="Verdana" w:hAnsi="Verdana"/>
          <w:u w:val="single"/>
        </w:rPr>
        <w:t xml:space="preserve">- Parco del </w:t>
      </w:r>
      <w:proofErr w:type="spellStart"/>
      <w:r w:rsidR="009E537F" w:rsidRPr="00B545B5">
        <w:rPr>
          <w:rFonts w:ascii="Verdana" w:hAnsi="Verdana"/>
          <w:u w:val="single"/>
        </w:rPr>
        <w:t>Beigua</w:t>
      </w:r>
      <w:proofErr w:type="spellEnd"/>
      <w:r w:rsidR="009E537F" w:rsidRPr="00B545B5">
        <w:rPr>
          <w:rFonts w:ascii="Verdana" w:hAnsi="Verdana"/>
          <w:u w:val="single"/>
        </w:rPr>
        <w:t>.</w:t>
      </w:r>
      <w:r w:rsidR="00F75DEF" w:rsidRPr="00B545B5">
        <w:rPr>
          <w:rStyle w:val="Titolo1Carattere"/>
          <w:sz w:val="24"/>
          <w:szCs w:val="24"/>
        </w:rPr>
        <w:t xml:space="preserve"> </w:t>
      </w:r>
      <w:r w:rsidR="00F75DEF" w:rsidRPr="00B545B5">
        <w:rPr>
          <w:rFonts w:ascii="Verdana" w:hAnsi="Verdana"/>
        </w:rPr>
        <w:t>All’interno pannelli illustrano le varie specie e spiegano le attività.</w:t>
      </w:r>
      <w:r w:rsidRPr="00B545B5">
        <w:rPr>
          <w:rFonts w:ascii="Verdana" w:hAnsi="Verdana"/>
          <w:color w:val="000000"/>
        </w:rPr>
        <w:t xml:space="preserve"> I periodi più interessanti per effettuare osservazioni da questo centro sono quelli coincidenti con la migrazione primaverile o </w:t>
      </w:r>
      <w:proofErr w:type="spellStart"/>
      <w:r w:rsidRPr="00B545B5">
        <w:rPr>
          <w:rFonts w:ascii="Verdana" w:hAnsi="Verdana"/>
          <w:color w:val="000000"/>
        </w:rPr>
        <w:t>pre-nuziale</w:t>
      </w:r>
      <w:proofErr w:type="spellEnd"/>
      <w:r w:rsidRPr="00B545B5">
        <w:rPr>
          <w:rFonts w:ascii="Verdana" w:hAnsi="Verdana"/>
          <w:color w:val="000000"/>
        </w:rPr>
        <w:t>, da marzo a maggio, e con quella tardo-estiva/autunnale o post-nuziale che si verifica nei mesi di settembre ed ottobre.</w:t>
      </w:r>
      <w:r w:rsidRPr="00B545B5">
        <w:rPr>
          <w:rFonts w:ascii="Verdana" w:hAnsi="Verdana"/>
        </w:rPr>
        <w:t xml:space="preserve"> L'</w:t>
      </w:r>
      <w:r w:rsidRPr="00B545B5">
        <w:rPr>
          <w:rFonts w:ascii="Verdana" w:hAnsi="Verdana"/>
          <w:color w:val="000000"/>
        </w:rPr>
        <w:t xml:space="preserve">immediato entroterra di </w:t>
      </w:r>
      <w:proofErr w:type="spellStart"/>
      <w:r w:rsidRPr="00B545B5">
        <w:rPr>
          <w:rFonts w:ascii="Verdana" w:hAnsi="Verdana"/>
          <w:color w:val="000000"/>
        </w:rPr>
        <w:t>Arenzano</w:t>
      </w:r>
      <w:proofErr w:type="spellEnd"/>
      <w:r w:rsidRPr="00B545B5">
        <w:rPr>
          <w:rFonts w:ascii="Verdana" w:hAnsi="Verdana"/>
          <w:color w:val="000000"/>
        </w:rPr>
        <w:t xml:space="preserve"> offre, da sempre, l'affascinante spettacolo della migrazione degli uccelli, dai piccoli e tenaci passeriformi ai grandi ed eleganti rapaci, facendo del centro uno dei più interessanti della Liguria dal punto di vista delle osservazioni ornitologiche. Se poi focalizziamo l'attenzione sul Biancone, un maestoso rapace migratore che ogni anno attraversa la regione, possiamo affermare che la zona in questione è, a livello europeo, di estrema importanza per il numero di individui osservabili.</w:t>
      </w:r>
    </w:p>
    <w:p w:rsidR="009A47AE" w:rsidRPr="00E13289" w:rsidRDefault="00B545B5" w:rsidP="00E13289">
      <w:pPr>
        <w:pStyle w:val="NormaleWeb"/>
        <w:jc w:val="center"/>
        <w:rPr>
          <w:rFonts w:ascii="Verdana" w:hAnsi="Verdana" w:cs="Arial"/>
          <w:shd w:val="clear" w:color="auto" w:fill="FFFFFF"/>
        </w:rPr>
      </w:pPr>
      <w:r w:rsidRPr="00B545B5">
        <w:rPr>
          <w:rFonts w:ascii="Verdana" w:hAnsi="Verdana" w:cs="Arial"/>
          <w:noProof/>
          <w:shd w:val="clear" w:color="auto" w:fill="FFFFFF"/>
        </w:rPr>
        <w:drawing>
          <wp:inline distT="0" distB="0" distL="0" distR="0">
            <wp:extent cx="540000" cy="747000"/>
            <wp:effectExtent l="19050" t="0" r="0" b="0"/>
            <wp:docPr id="9" name="Immagine 10" descr="http://cdn.xl.thumbs.canstockphoto.it/canstock689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xl.thumbs.canstockphoto.it/canstock6898009.jpg"/>
                    <pic:cNvPicPr>
                      <a:picLocks noChangeAspect="1" noChangeArrowheads="1"/>
                    </pic:cNvPicPr>
                  </pic:nvPicPr>
                  <pic:blipFill>
                    <a:blip r:embed="rId9"/>
                    <a:srcRect r="9028"/>
                    <a:stretch>
                      <a:fillRect/>
                    </a:stretch>
                  </pic:blipFill>
                  <pic:spPr bwMode="auto">
                    <a:xfrm>
                      <a:off x="0" y="0"/>
                      <a:ext cx="540000" cy="747000"/>
                    </a:xfrm>
                    <a:prstGeom prst="rect">
                      <a:avLst/>
                    </a:prstGeom>
                    <a:noFill/>
                    <a:ln w="9525">
                      <a:noFill/>
                      <a:miter lim="800000"/>
                      <a:headEnd/>
                      <a:tailEnd/>
                    </a:ln>
                  </pic:spPr>
                </pic:pic>
              </a:graphicData>
            </a:graphic>
          </wp:inline>
        </w:drawing>
      </w:r>
      <w:r w:rsidRPr="00B545B5">
        <w:rPr>
          <w:rFonts w:ascii="Verdana" w:hAnsi="Verdana" w:cs="Arial"/>
          <w:noProof/>
          <w:shd w:val="clear" w:color="auto" w:fill="FFFFFF"/>
        </w:rPr>
        <w:drawing>
          <wp:inline distT="0" distB="0" distL="0" distR="0">
            <wp:extent cx="5760000" cy="3919867"/>
            <wp:effectExtent l="19050" t="0" r="0" b="0"/>
            <wp:docPr id="7" name="Immagine 1" descr="Risultato immagine per immagini bivacco scarpeg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immagini bivacco scarpeggin"/>
                    <pic:cNvPicPr>
                      <a:picLocks noChangeAspect="1" noChangeArrowheads="1"/>
                    </pic:cNvPicPr>
                  </pic:nvPicPr>
                  <pic:blipFill>
                    <a:blip r:embed="rId10"/>
                    <a:srcRect/>
                    <a:stretch>
                      <a:fillRect/>
                    </a:stretch>
                  </pic:blipFill>
                  <pic:spPr bwMode="auto">
                    <a:xfrm>
                      <a:off x="0" y="0"/>
                      <a:ext cx="5760000" cy="3919867"/>
                    </a:xfrm>
                    <a:prstGeom prst="rect">
                      <a:avLst/>
                    </a:prstGeom>
                    <a:ln>
                      <a:noFill/>
                    </a:ln>
                    <a:effectLst>
                      <a:softEdge rad="112500"/>
                    </a:effectLst>
                  </pic:spPr>
                </pic:pic>
              </a:graphicData>
            </a:graphic>
          </wp:inline>
        </w:drawing>
      </w:r>
      <w:r w:rsidRPr="00B545B5">
        <w:rPr>
          <w:rFonts w:ascii="Verdana" w:hAnsi="Verdana" w:cs="Arial"/>
          <w:noProof/>
          <w:shd w:val="clear" w:color="auto" w:fill="FFFFFF"/>
        </w:rPr>
        <w:drawing>
          <wp:inline distT="0" distB="0" distL="0" distR="0">
            <wp:extent cx="540000" cy="747000"/>
            <wp:effectExtent l="19050" t="0" r="0" b="0"/>
            <wp:docPr id="8" name="Immagine 10" descr="http://cdn.xl.thumbs.canstockphoto.it/canstock689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xl.thumbs.canstockphoto.it/canstock6898009.jpg"/>
                    <pic:cNvPicPr>
                      <a:picLocks noChangeAspect="1" noChangeArrowheads="1"/>
                    </pic:cNvPicPr>
                  </pic:nvPicPr>
                  <pic:blipFill>
                    <a:blip r:embed="rId9"/>
                    <a:srcRect r="9028"/>
                    <a:stretch>
                      <a:fillRect/>
                    </a:stretch>
                  </pic:blipFill>
                  <pic:spPr bwMode="auto">
                    <a:xfrm>
                      <a:off x="0" y="0"/>
                      <a:ext cx="540000" cy="747000"/>
                    </a:xfrm>
                    <a:prstGeom prst="rect">
                      <a:avLst/>
                    </a:prstGeom>
                    <a:noFill/>
                    <a:ln w="9525">
                      <a:noFill/>
                      <a:miter lim="800000"/>
                      <a:headEnd/>
                      <a:tailEnd/>
                    </a:ln>
                  </pic:spPr>
                </pic:pic>
              </a:graphicData>
            </a:graphic>
          </wp:inline>
        </w:drawing>
      </w:r>
    </w:p>
    <w:p w:rsidR="0027594A" w:rsidRDefault="0027594A" w:rsidP="00E13289">
      <w:pPr>
        <w:pStyle w:val="NormaleWeb"/>
        <w:jc w:val="both"/>
        <w:rPr>
          <w:rFonts w:ascii="Verdana" w:hAnsi="Verdana" w:cs="Arial"/>
          <w:sz w:val="12"/>
          <w:szCs w:val="12"/>
          <w:shd w:val="clear" w:color="auto" w:fill="FFFFFF"/>
        </w:rPr>
      </w:pPr>
    </w:p>
    <w:p w:rsidR="0027594A" w:rsidRDefault="009E537F" w:rsidP="00E13289">
      <w:pPr>
        <w:pStyle w:val="NormaleWeb"/>
        <w:jc w:val="both"/>
        <w:rPr>
          <w:rFonts w:ascii="Verdana" w:hAnsi="Verdana"/>
        </w:rPr>
      </w:pPr>
      <w:r w:rsidRPr="006431F0">
        <w:rPr>
          <w:rFonts w:ascii="Verdana" w:hAnsi="Verdana" w:cs="Arial"/>
          <w:shd w:val="clear" w:color="auto" w:fill="FFFFFF"/>
        </w:rPr>
        <w:t xml:space="preserve">Il territorio di </w:t>
      </w:r>
      <w:proofErr w:type="spellStart"/>
      <w:r w:rsidRPr="006431F0">
        <w:rPr>
          <w:rFonts w:ascii="Verdana" w:hAnsi="Verdana" w:cs="Arial"/>
          <w:shd w:val="clear" w:color="auto" w:fill="FFFFFF"/>
        </w:rPr>
        <w:t>Arenzano</w:t>
      </w:r>
      <w:proofErr w:type="spellEnd"/>
      <w:r w:rsidRPr="006431F0">
        <w:rPr>
          <w:rFonts w:ascii="Verdana" w:hAnsi="Verdana" w:cs="Arial"/>
          <w:shd w:val="clear" w:color="auto" w:fill="FFFFFF"/>
        </w:rPr>
        <w:t xml:space="preserve"> è situato sulla costa della</w:t>
      </w:r>
      <w:r w:rsidRPr="006431F0">
        <w:rPr>
          <w:rStyle w:val="apple-converted-space"/>
          <w:rFonts w:ascii="Verdana" w:eastAsiaTheme="minorEastAsia" w:hAnsi="Verdana" w:cs="Arial"/>
          <w:shd w:val="clear" w:color="auto" w:fill="FFFFFF"/>
        </w:rPr>
        <w:t> </w:t>
      </w:r>
      <w:hyperlink r:id="rId11" w:tooltip="Riviera ligure di ponente" w:history="1">
        <w:r w:rsidRPr="006431F0">
          <w:rPr>
            <w:rStyle w:val="Collegamentoipertestuale"/>
            <w:rFonts w:ascii="Verdana" w:eastAsiaTheme="majorEastAsia" w:hAnsi="Verdana" w:cs="Arial"/>
            <w:color w:val="auto"/>
            <w:shd w:val="clear" w:color="auto" w:fill="FFFFFF"/>
          </w:rPr>
          <w:t>Riviera ligure di ponente</w:t>
        </w:r>
      </w:hyperlink>
      <w:r w:rsidRPr="006431F0">
        <w:rPr>
          <w:rFonts w:ascii="Verdana" w:hAnsi="Verdana" w:cs="Arial"/>
          <w:shd w:val="clear" w:color="auto" w:fill="FFFFFF"/>
        </w:rPr>
        <w:t>, all'interno di un'insenatura chiusa dal Capo San Martino ad ovest di</w:t>
      </w:r>
      <w:r w:rsidRPr="006431F0">
        <w:rPr>
          <w:rStyle w:val="apple-converted-space"/>
          <w:rFonts w:ascii="Verdana" w:eastAsiaTheme="minorEastAsia" w:hAnsi="Verdana" w:cs="Arial"/>
          <w:shd w:val="clear" w:color="auto" w:fill="FFFFFF"/>
        </w:rPr>
        <w:t> </w:t>
      </w:r>
      <w:hyperlink r:id="rId12" w:tooltip="Genova" w:history="1">
        <w:r w:rsidRPr="006431F0">
          <w:rPr>
            <w:rStyle w:val="Collegamentoipertestuale"/>
            <w:rFonts w:ascii="Verdana" w:eastAsiaTheme="majorEastAsia" w:hAnsi="Verdana" w:cs="Arial"/>
            <w:color w:val="auto"/>
            <w:u w:val="none"/>
            <w:shd w:val="clear" w:color="auto" w:fill="FFFFFF"/>
          </w:rPr>
          <w:t>Genova</w:t>
        </w:r>
      </w:hyperlink>
      <w:r w:rsidRPr="006431F0">
        <w:rPr>
          <w:rFonts w:ascii="Verdana" w:hAnsi="Verdana" w:cs="Arial"/>
          <w:shd w:val="clear" w:color="auto" w:fill="FFFFFF"/>
        </w:rPr>
        <w:t>.</w:t>
      </w:r>
      <w:r w:rsidRPr="006431F0">
        <w:rPr>
          <w:rFonts w:ascii="Arial" w:hAnsi="Arial" w:cs="Arial"/>
          <w:color w:val="252525"/>
          <w:shd w:val="clear" w:color="auto" w:fill="FFFFFF"/>
        </w:rPr>
        <w:t xml:space="preserve"> </w:t>
      </w:r>
      <w:r w:rsidRPr="006431F0">
        <w:rPr>
          <w:rFonts w:ascii="Verdana" w:hAnsi="Verdana" w:cs="Arial"/>
          <w:shd w:val="clear" w:color="auto" w:fill="FFFFFF"/>
        </w:rPr>
        <w:t>La maggior parte del territorio comunale, interamente compreso nel</w:t>
      </w:r>
      <w:r w:rsidRPr="006431F0">
        <w:rPr>
          <w:rStyle w:val="apple-converted-space"/>
          <w:rFonts w:ascii="Verdana" w:eastAsiaTheme="minorEastAsia" w:hAnsi="Verdana" w:cs="Arial"/>
          <w:shd w:val="clear" w:color="auto" w:fill="FFFFFF"/>
        </w:rPr>
        <w:t> </w:t>
      </w:r>
      <w:hyperlink r:id="rId13" w:tooltip="Parco naturale regionale del Beigua" w:history="1">
        <w:r w:rsidRPr="006431F0">
          <w:rPr>
            <w:rStyle w:val="Collegamentoipertestuale"/>
            <w:rFonts w:ascii="Verdana" w:eastAsiaTheme="majorEastAsia" w:hAnsi="Verdana" w:cs="Arial"/>
            <w:color w:val="auto"/>
            <w:shd w:val="clear" w:color="auto" w:fill="FFFFFF"/>
          </w:rPr>
          <w:t xml:space="preserve">Parco naturale regionale del </w:t>
        </w:r>
        <w:proofErr w:type="spellStart"/>
        <w:r w:rsidRPr="006431F0">
          <w:rPr>
            <w:rStyle w:val="Collegamentoipertestuale"/>
            <w:rFonts w:ascii="Verdana" w:eastAsiaTheme="majorEastAsia" w:hAnsi="Verdana" w:cs="Arial"/>
            <w:color w:val="auto"/>
            <w:shd w:val="clear" w:color="auto" w:fill="FFFFFF"/>
          </w:rPr>
          <w:t>Beigua</w:t>
        </w:r>
        <w:proofErr w:type="spellEnd"/>
      </w:hyperlink>
      <w:r w:rsidRPr="006431F0">
        <w:rPr>
          <w:rFonts w:ascii="Verdana" w:hAnsi="Verdana" w:cs="Arial"/>
          <w:shd w:val="clear" w:color="auto" w:fill="FFFFFF"/>
        </w:rPr>
        <w:t>, è per i 2/3 di tipo montuoso con un'estensione territoriale che partendo dalla costa si dirama verso il crinale del massiccio del</w:t>
      </w:r>
      <w:r w:rsidRPr="006431F0">
        <w:rPr>
          <w:rStyle w:val="apple-converted-space"/>
          <w:rFonts w:ascii="Verdana" w:eastAsiaTheme="minorEastAsia" w:hAnsi="Verdana" w:cs="Arial"/>
          <w:shd w:val="clear" w:color="auto" w:fill="FFFFFF"/>
        </w:rPr>
        <w:t> </w:t>
      </w:r>
      <w:hyperlink r:id="rId14" w:tooltip="Monte Beigua" w:history="1">
        <w:r w:rsidRPr="006431F0">
          <w:rPr>
            <w:rStyle w:val="Collegamentoipertestuale"/>
            <w:rFonts w:ascii="Verdana" w:eastAsiaTheme="majorEastAsia" w:hAnsi="Verdana" w:cs="Arial"/>
            <w:color w:val="auto"/>
            <w:u w:val="none"/>
            <w:shd w:val="clear" w:color="auto" w:fill="FFFFFF"/>
          </w:rPr>
          <w:t xml:space="preserve">monte </w:t>
        </w:r>
        <w:proofErr w:type="spellStart"/>
        <w:r w:rsidRPr="006431F0">
          <w:rPr>
            <w:rStyle w:val="Collegamentoipertestuale"/>
            <w:rFonts w:ascii="Verdana" w:eastAsiaTheme="majorEastAsia" w:hAnsi="Verdana" w:cs="Arial"/>
            <w:color w:val="auto"/>
            <w:u w:val="none"/>
            <w:shd w:val="clear" w:color="auto" w:fill="FFFFFF"/>
          </w:rPr>
          <w:t>Beigua</w:t>
        </w:r>
        <w:proofErr w:type="spellEnd"/>
      </w:hyperlink>
      <w:r w:rsidRPr="006431F0">
        <w:rPr>
          <w:rStyle w:val="apple-converted-space"/>
          <w:rFonts w:ascii="Verdana" w:eastAsiaTheme="minorEastAsia" w:hAnsi="Verdana" w:cs="Arial"/>
          <w:shd w:val="clear" w:color="auto" w:fill="FFFFFF"/>
        </w:rPr>
        <w:t> </w:t>
      </w:r>
      <w:r w:rsidRPr="006431F0">
        <w:rPr>
          <w:rFonts w:ascii="Verdana" w:hAnsi="Verdana" w:cs="Arial"/>
          <w:shd w:val="clear" w:color="auto" w:fill="FFFFFF"/>
        </w:rPr>
        <w:t>oltre i 1000mt. di altitudine; la massima altitudine dei 1183mt. s.l.m. è raggiunta dalla vetta del</w:t>
      </w:r>
      <w:r w:rsidRPr="006431F0">
        <w:rPr>
          <w:rStyle w:val="apple-converted-space"/>
          <w:rFonts w:ascii="Verdana" w:eastAsiaTheme="minorEastAsia" w:hAnsi="Verdana" w:cs="Arial"/>
          <w:shd w:val="clear" w:color="auto" w:fill="FFFFFF"/>
        </w:rPr>
        <w:t> </w:t>
      </w:r>
      <w:hyperlink r:id="rId15" w:tooltip="Monte Reixa" w:history="1">
        <w:r w:rsidRPr="006431F0">
          <w:rPr>
            <w:rStyle w:val="Collegamentoipertestuale"/>
            <w:rFonts w:ascii="Verdana" w:eastAsiaTheme="majorEastAsia" w:hAnsi="Verdana" w:cs="Arial"/>
            <w:color w:val="auto"/>
            <w:u w:val="none"/>
            <w:shd w:val="clear" w:color="auto" w:fill="FFFFFF"/>
          </w:rPr>
          <w:t xml:space="preserve">monte </w:t>
        </w:r>
        <w:proofErr w:type="spellStart"/>
        <w:r w:rsidRPr="006431F0">
          <w:rPr>
            <w:rStyle w:val="Collegamentoipertestuale"/>
            <w:rFonts w:ascii="Verdana" w:eastAsiaTheme="majorEastAsia" w:hAnsi="Verdana" w:cs="Arial"/>
            <w:color w:val="auto"/>
            <w:u w:val="none"/>
            <w:shd w:val="clear" w:color="auto" w:fill="FFFFFF"/>
          </w:rPr>
          <w:t>Reixa</w:t>
        </w:r>
        <w:proofErr w:type="spellEnd"/>
      </w:hyperlink>
      <w:r w:rsidRPr="006431F0">
        <w:rPr>
          <w:rStyle w:val="apple-converted-space"/>
          <w:rFonts w:ascii="Verdana" w:eastAsiaTheme="minorEastAsia" w:hAnsi="Verdana" w:cs="Arial"/>
          <w:shd w:val="clear" w:color="auto" w:fill="FFFFFF"/>
        </w:rPr>
        <w:t> </w:t>
      </w:r>
      <w:r w:rsidRPr="006431F0">
        <w:rPr>
          <w:rFonts w:ascii="Verdana" w:hAnsi="Verdana" w:cs="Arial"/>
          <w:shd w:val="clear" w:color="auto" w:fill="FFFFFF"/>
        </w:rPr>
        <w:t>che, assieme alle vette del</w:t>
      </w:r>
      <w:r w:rsidRPr="006431F0">
        <w:rPr>
          <w:rStyle w:val="apple-converted-space"/>
          <w:rFonts w:ascii="Verdana" w:eastAsiaTheme="minorEastAsia" w:hAnsi="Verdana" w:cs="Arial"/>
          <w:shd w:val="clear" w:color="auto" w:fill="FFFFFF"/>
        </w:rPr>
        <w:t> </w:t>
      </w:r>
      <w:hyperlink r:id="rId16" w:tooltip="Monte Rama" w:history="1">
        <w:r w:rsidRPr="006431F0">
          <w:rPr>
            <w:rStyle w:val="Collegamentoipertestuale"/>
            <w:rFonts w:ascii="Verdana" w:eastAsiaTheme="majorEastAsia" w:hAnsi="Verdana" w:cs="Arial"/>
            <w:color w:val="auto"/>
            <w:u w:val="none"/>
            <w:shd w:val="clear" w:color="auto" w:fill="FFFFFF"/>
          </w:rPr>
          <w:t>monte Rama</w:t>
        </w:r>
      </w:hyperlink>
      <w:r w:rsidRPr="006431F0">
        <w:rPr>
          <w:rStyle w:val="apple-converted-space"/>
          <w:rFonts w:ascii="Verdana" w:eastAsiaTheme="minorEastAsia" w:hAnsi="Verdana" w:cs="Arial"/>
          <w:shd w:val="clear" w:color="auto" w:fill="FFFFFF"/>
        </w:rPr>
        <w:t> </w:t>
      </w:r>
      <w:r w:rsidRPr="006431F0">
        <w:rPr>
          <w:rFonts w:ascii="Verdana" w:hAnsi="Verdana" w:cs="Arial"/>
          <w:shd w:val="clear" w:color="auto" w:fill="FFFFFF"/>
        </w:rPr>
        <w:t>1148mt. e del</w:t>
      </w:r>
      <w:r w:rsidRPr="006431F0">
        <w:rPr>
          <w:rStyle w:val="apple-converted-space"/>
          <w:rFonts w:ascii="Verdana" w:eastAsiaTheme="minorEastAsia" w:hAnsi="Verdana" w:cs="Arial"/>
          <w:shd w:val="clear" w:color="auto" w:fill="FFFFFF"/>
        </w:rPr>
        <w:t> </w:t>
      </w:r>
      <w:hyperlink r:id="rId17" w:tooltip="Monte Argentea" w:history="1">
        <w:r w:rsidRPr="006431F0">
          <w:rPr>
            <w:rStyle w:val="Collegamentoipertestuale"/>
            <w:rFonts w:ascii="Verdana" w:eastAsiaTheme="majorEastAsia" w:hAnsi="Verdana" w:cs="Arial"/>
            <w:color w:val="auto"/>
            <w:u w:val="none"/>
            <w:shd w:val="clear" w:color="auto" w:fill="FFFFFF"/>
          </w:rPr>
          <w:t>monte Argentea</w:t>
        </w:r>
      </w:hyperlink>
      <w:r w:rsidRPr="006431F0">
        <w:rPr>
          <w:rFonts w:ascii="Verdana" w:hAnsi="Verdana" w:cs="Arial"/>
          <w:shd w:val="clear" w:color="auto" w:fill="FFFFFF"/>
        </w:rPr>
        <w:t xml:space="preserve"> 1082mt., fanno parte del territorio montuoso tra </w:t>
      </w:r>
      <w:proofErr w:type="spellStart"/>
      <w:r w:rsidRPr="006431F0">
        <w:rPr>
          <w:rFonts w:ascii="Verdana" w:hAnsi="Verdana" w:cs="Arial"/>
          <w:shd w:val="clear" w:color="auto" w:fill="FFFFFF"/>
        </w:rPr>
        <w:t>Arenzano</w:t>
      </w:r>
      <w:proofErr w:type="spellEnd"/>
      <w:r w:rsidRPr="006431F0">
        <w:rPr>
          <w:rFonts w:ascii="Verdana" w:hAnsi="Verdana" w:cs="Arial"/>
          <w:shd w:val="clear" w:color="auto" w:fill="FFFFFF"/>
        </w:rPr>
        <w:t xml:space="preserve"> e </w:t>
      </w:r>
      <w:proofErr w:type="spellStart"/>
      <w:r w:rsidRPr="006431F0">
        <w:rPr>
          <w:rFonts w:ascii="Verdana" w:hAnsi="Verdana" w:cs="Arial"/>
          <w:shd w:val="clear" w:color="auto" w:fill="FFFFFF"/>
        </w:rPr>
        <w:t>Cogoleto</w:t>
      </w:r>
      <w:proofErr w:type="spellEnd"/>
      <w:r w:rsidRPr="006431F0">
        <w:rPr>
          <w:rFonts w:ascii="Verdana" w:hAnsi="Verdana" w:cs="Arial"/>
          <w:shd w:val="clear" w:color="auto" w:fill="FFFFFF"/>
        </w:rPr>
        <w:t xml:space="preserve">. La morfologia del territorio è particolare poiché alcuni tratti montani si affacciano direttamente sul tratto costiero. </w:t>
      </w:r>
      <w:r w:rsidR="00E35CAB" w:rsidRPr="00B545B5">
        <w:rPr>
          <w:rFonts w:ascii="Verdana" w:hAnsi="Verdana"/>
        </w:rPr>
        <w:t>La vegetazione che ricopre gran parte della zona interessata è costituita da macchia mediterranea, un insieme di arbusti ed alberelli sempreverdi a formazione spesso così densa da risultare impenetrabile</w:t>
      </w:r>
      <w:r w:rsidR="00B545B5">
        <w:rPr>
          <w:rFonts w:ascii="Verdana" w:hAnsi="Verdana"/>
        </w:rPr>
        <w:t>.</w:t>
      </w:r>
      <w:r w:rsidR="009A47AE" w:rsidRPr="009A47AE">
        <w:rPr>
          <w:rFonts w:ascii="Verdana" w:hAnsi="Verdana" w:cs="Arial"/>
          <w:shd w:val="clear" w:color="auto" w:fill="FFFFFF"/>
        </w:rPr>
        <w:t xml:space="preserve"> </w:t>
      </w:r>
      <w:r w:rsidR="009A47AE" w:rsidRPr="00B545B5">
        <w:rPr>
          <w:rFonts w:ascii="Verdana" w:hAnsi="Verdana" w:cs="Arial"/>
          <w:shd w:val="clear" w:color="auto" w:fill="FFFFFF"/>
        </w:rPr>
        <w:t xml:space="preserve">L’ escursione di oggi parte dal Santuario Bambino di Praga </w:t>
      </w:r>
      <w:r w:rsidR="009A47AE">
        <w:rPr>
          <w:rFonts w:ascii="Verdana" w:hAnsi="Verdana" w:cs="Arial"/>
          <w:shd w:val="clear" w:color="auto" w:fill="FFFFFF"/>
        </w:rPr>
        <w:t xml:space="preserve">offre </w:t>
      </w:r>
      <w:r w:rsidR="009A47AE" w:rsidRPr="00B545B5">
        <w:rPr>
          <w:rFonts w:ascii="Verdana" w:hAnsi="Verdana" w:cs="Arial"/>
          <w:shd w:val="clear" w:color="auto" w:fill="FFFFFF"/>
        </w:rPr>
        <w:t>molti scorci panoramici sul golfo di Genova</w:t>
      </w:r>
      <w:r w:rsidR="009A47AE">
        <w:rPr>
          <w:rFonts w:ascii="Verdana" w:hAnsi="Verdana" w:cs="Arial"/>
          <w:shd w:val="clear" w:color="auto" w:fill="FFFFFF"/>
        </w:rPr>
        <w:t xml:space="preserve">;il sentiero contrassegnato da una </w:t>
      </w:r>
      <w:r w:rsidR="009A47AE" w:rsidRPr="009A47AE">
        <w:rPr>
          <w:rFonts w:ascii="Verdana" w:hAnsi="Verdana" w:cs="Arial"/>
          <w:b/>
          <w:shd w:val="clear" w:color="auto" w:fill="FFFFFF"/>
        </w:rPr>
        <w:t>V</w:t>
      </w:r>
      <w:r w:rsidR="009A47AE">
        <w:rPr>
          <w:rFonts w:ascii="Verdana" w:hAnsi="Verdana" w:cs="Arial"/>
          <w:shd w:val="clear" w:color="auto" w:fill="FFFFFF"/>
        </w:rPr>
        <w:t xml:space="preserve"> bianca attraversa la fitta macchia mediterranea fino al crocevia con il sentiero contrassegnato </w:t>
      </w:r>
      <w:r w:rsidR="009A47AE" w:rsidRPr="009A47AE">
        <w:rPr>
          <w:rFonts w:ascii="Verdana" w:hAnsi="Verdana" w:cs="Arial"/>
          <w:b/>
          <w:color w:val="FF0000"/>
          <w:shd w:val="clear" w:color="auto" w:fill="FFFFFF"/>
        </w:rPr>
        <w:t>A</w:t>
      </w:r>
      <w:r w:rsidR="009A47AE">
        <w:rPr>
          <w:rFonts w:ascii="Verdana" w:hAnsi="Verdana" w:cs="Arial"/>
          <w:shd w:val="clear" w:color="auto" w:fill="FFFFFF"/>
        </w:rPr>
        <w:t xml:space="preserve"> rosso che ci porta al bivacco </w:t>
      </w:r>
      <w:proofErr w:type="spellStart"/>
      <w:r w:rsidR="009A47AE">
        <w:rPr>
          <w:rFonts w:ascii="Verdana" w:hAnsi="Verdana" w:cs="Arial"/>
          <w:shd w:val="clear" w:color="auto" w:fill="FFFFFF"/>
        </w:rPr>
        <w:t>Scarpeggin</w:t>
      </w:r>
      <w:proofErr w:type="spellEnd"/>
      <w:r w:rsidR="009A47AE">
        <w:rPr>
          <w:rFonts w:ascii="Verdana" w:hAnsi="Verdana" w:cs="Arial"/>
          <w:shd w:val="clear" w:color="auto" w:fill="FFFFFF"/>
        </w:rPr>
        <w:t xml:space="preserve">.Per la discesa proseguiamo su sentiero </w:t>
      </w:r>
      <w:r w:rsidR="009A47AE" w:rsidRPr="009A47AE">
        <w:rPr>
          <w:rFonts w:ascii="Verdana" w:hAnsi="Verdana" w:cs="Arial"/>
          <w:b/>
          <w:color w:val="FF0000"/>
          <w:shd w:val="clear" w:color="auto" w:fill="FFFFFF"/>
        </w:rPr>
        <w:t>A</w:t>
      </w:r>
      <w:r w:rsidR="009A47AE">
        <w:rPr>
          <w:rFonts w:ascii="Verdana" w:hAnsi="Verdana" w:cs="Arial"/>
          <w:shd w:val="clear" w:color="auto" w:fill="FFFFFF"/>
        </w:rPr>
        <w:t xml:space="preserve"> rosso fino ad incrociare il sentiero che scende dal Passo della </w:t>
      </w:r>
      <w:proofErr w:type="spellStart"/>
      <w:r w:rsidR="009A47AE">
        <w:rPr>
          <w:rFonts w:ascii="Verdana" w:hAnsi="Verdana" w:cs="Arial"/>
          <w:shd w:val="clear" w:color="auto" w:fill="FFFFFF"/>
        </w:rPr>
        <w:t>Gava</w:t>
      </w:r>
      <w:proofErr w:type="spellEnd"/>
      <w:r w:rsidR="009A47AE">
        <w:rPr>
          <w:rFonts w:ascii="Verdana" w:hAnsi="Verdana" w:cs="Arial"/>
          <w:shd w:val="clear" w:color="auto" w:fill="FFFFFF"/>
        </w:rPr>
        <w:t xml:space="preserve"> segnato con due </w:t>
      </w:r>
      <w:r w:rsidR="009A47AE" w:rsidRPr="006431F0">
        <w:rPr>
          <w:rFonts w:ascii="Verdana" w:hAnsi="Verdana"/>
        </w:rPr>
        <w:t xml:space="preserve">bolli rossi </w:t>
      </w:r>
      <w:r w:rsidR="009A47AE">
        <w:rPr>
          <w:rFonts w:ascii="Comic Sans MS" w:hAnsi="Comic Sans MS"/>
          <w:noProof/>
        </w:rPr>
        <w:drawing>
          <wp:inline distT="0" distB="0" distL="0" distR="0">
            <wp:extent cx="276225" cy="133350"/>
            <wp:effectExtent l="19050" t="0" r="9525" b="0"/>
            <wp:docPr id="1" name="Immagine 1" descr="http://www.finoincima.altervista.org/immagini/segnavia%20fie/2%20pal%20ros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noincima.altervista.org/immagini/segnavia%20fie/2%20pal%20rosse.gif"/>
                    <pic:cNvPicPr>
                      <a:picLocks noChangeAspect="1" noChangeArrowheads="1"/>
                    </pic:cNvPicPr>
                  </pic:nvPicPr>
                  <pic:blipFill>
                    <a:blip r:embed="rId8"/>
                    <a:srcRect/>
                    <a:stretch>
                      <a:fillRect/>
                    </a:stretch>
                  </pic:blipFill>
                  <pic:spPr bwMode="auto">
                    <a:xfrm>
                      <a:off x="0" y="0"/>
                      <a:ext cx="276225" cy="133350"/>
                    </a:xfrm>
                    <a:prstGeom prst="rect">
                      <a:avLst/>
                    </a:prstGeom>
                    <a:noFill/>
                    <a:ln w="9525">
                      <a:noFill/>
                      <a:miter lim="800000"/>
                      <a:headEnd/>
                      <a:tailEnd/>
                    </a:ln>
                  </pic:spPr>
                </pic:pic>
              </a:graphicData>
            </a:graphic>
          </wp:inline>
        </w:drawing>
      </w:r>
      <w:r w:rsidR="00E13289">
        <w:rPr>
          <w:rFonts w:ascii="Verdana" w:hAnsi="Verdana"/>
        </w:rPr>
        <w:t xml:space="preserve"> fino alla periferia di </w:t>
      </w:r>
      <w:proofErr w:type="spellStart"/>
      <w:r w:rsidR="00E13289">
        <w:rPr>
          <w:rFonts w:ascii="Verdana" w:hAnsi="Verdana"/>
        </w:rPr>
        <w:t>Arenzano</w:t>
      </w:r>
      <w:proofErr w:type="spellEnd"/>
      <w:r w:rsidR="00E13289">
        <w:rPr>
          <w:rFonts w:ascii="Verdana" w:hAnsi="Verdana"/>
        </w:rPr>
        <w:t xml:space="preserve"> passando per la Piana del </w:t>
      </w:r>
      <w:proofErr w:type="spellStart"/>
      <w:r w:rsidR="00E13289">
        <w:rPr>
          <w:rFonts w:ascii="Verdana" w:hAnsi="Verdana"/>
        </w:rPr>
        <w:t>Curlo</w:t>
      </w:r>
      <w:proofErr w:type="spellEnd"/>
      <w:r w:rsidR="00E13289">
        <w:rPr>
          <w:rFonts w:ascii="Verdana" w:hAnsi="Verdana"/>
        </w:rPr>
        <w:t xml:space="preserve"> e dal sentiero degli Inglesi.</w:t>
      </w:r>
      <w:r w:rsidR="009A47AE">
        <w:rPr>
          <w:rFonts w:ascii="Verdana" w:hAnsi="Verdana"/>
        </w:rPr>
        <w:t xml:space="preserve"> </w:t>
      </w:r>
    </w:p>
    <w:p w:rsidR="00B545B5" w:rsidRPr="0027594A" w:rsidRDefault="0027594A" w:rsidP="0027594A">
      <w:pPr>
        <w:pStyle w:val="NormaleWeb"/>
        <w:jc w:val="center"/>
        <w:rPr>
          <w:rFonts w:ascii="Verdana" w:hAnsi="Verdana"/>
        </w:rPr>
      </w:pPr>
      <w:r>
        <w:rPr>
          <w:rFonts w:ascii="Verdana" w:hAnsi="Verdana"/>
          <w:noProof/>
        </w:rPr>
        <w:drawing>
          <wp:inline distT="0" distB="0" distL="0" distR="0">
            <wp:extent cx="6840000" cy="6508421"/>
            <wp:effectExtent l="19050" t="0" r="0" b="0"/>
            <wp:docPr id="3" name="Immagine 1" descr="C:\Users\Administrator\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magine.png"/>
                    <pic:cNvPicPr>
                      <a:picLocks noChangeAspect="1" noChangeArrowheads="1"/>
                    </pic:cNvPicPr>
                  </pic:nvPicPr>
                  <pic:blipFill>
                    <a:blip r:embed="rId18"/>
                    <a:srcRect b="1151"/>
                    <a:stretch>
                      <a:fillRect/>
                    </a:stretch>
                  </pic:blipFill>
                  <pic:spPr bwMode="auto">
                    <a:xfrm>
                      <a:off x="0" y="0"/>
                      <a:ext cx="6840000" cy="6508421"/>
                    </a:xfrm>
                    <a:prstGeom prst="rect">
                      <a:avLst/>
                    </a:prstGeom>
                    <a:noFill/>
                    <a:ln w="9525">
                      <a:noFill/>
                      <a:miter lim="800000"/>
                      <a:headEnd/>
                      <a:tailEnd/>
                    </a:ln>
                  </pic:spPr>
                </pic:pic>
              </a:graphicData>
            </a:graphic>
          </wp:inline>
        </w:drawing>
      </w:r>
      <w:r w:rsidR="00B545B5" w:rsidRPr="00D94B9A">
        <w:rPr>
          <w:rFonts w:ascii="Verdana" w:eastAsia="Verdana" w:hAnsi="Verdana" w:cs="Verdana"/>
          <w:b/>
          <w:color w:val="8E0000"/>
          <w:spacing w:val="-1"/>
        </w:rPr>
        <w:t>C</w:t>
      </w:r>
      <w:r w:rsidR="00B545B5" w:rsidRPr="00D94B9A">
        <w:rPr>
          <w:rFonts w:ascii="Verdana" w:eastAsia="Verdana" w:hAnsi="Verdana" w:cs="Verdana"/>
          <w:b/>
          <w:color w:val="8E0000"/>
          <w:spacing w:val="1"/>
        </w:rPr>
        <w:t>art</w:t>
      </w:r>
      <w:r w:rsidR="00B545B5" w:rsidRPr="00D94B9A">
        <w:rPr>
          <w:rFonts w:ascii="Verdana" w:eastAsia="Verdana" w:hAnsi="Verdana" w:cs="Verdana"/>
          <w:b/>
          <w:color w:val="8E0000"/>
        </w:rPr>
        <w:t>ina</w:t>
      </w:r>
      <w:r w:rsidR="00B545B5" w:rsidRPr="00D94B9A">
        <w:rPr>
          <w:b/>
          <w:color w:val="8E0000"/>
          <w:spacing w:val="19"/>
        </w:rPr>
        <w:t xml:space="preserve"> </w:t>
      </w:r>
      <w:r w:rsidR="00B545B5" w:rsidRPr="00D94B9A">
        <w:rPr>
          <w:rFonts w:ascii="Verdana" w:eastAsia="Verdana" w:hAnsi="Verdana" w:cs="Verdana"/>
          <w:b/>
          <w:color w:val="8E0000"/>
        </w:rPr>
        <w:t>p</w:t>
      </w:r>
      <w:r w:rsidR="00B545B5" w:rsidRPr="00D94B9A">
        <w:rPr>
          <w:rFonts w:ascii="Verdana" w:eastAsia="Verdana" w:hAnsi="Verdana" w:cs="Verdana"/>
          <w:b/>
          <w:color w:val="8E0000"/>
          <w:spacing w:val="-1"/>
        </w:rPr>
        <w:t>e</w:t>
      </w:r>
      <w:r w:rsidR="00B545B5" w:rsidRPr="00D94B9A">
        <w:rPr>
          <w:rFonts w:ascii="Verdana" w:eastAsia="Verdana" w:hAnsi="Verdana" w:cs="Verdana"/>
          <w:b/>
          <w:color w:val="8E0000"/>
          <w:spacing w:val="1"/>
        </w:rPr>
        <w:t>r</w:t>
      </w:r>
      <w:r w:rsidR="00B545B5" w:rsidRPr="00D94B9A">
        <w:rPr>
          <w:rFonts w:ascii="Verdana" w:eastAsia="Verdana" w:hAnsi="Verdana" w:cs="Verdana"/>
          <w:b/>
          <w:color w:val="8E0000"/>
        </w:rPr>
        <w:t>c</w:t>
      </w:r>
      <w:r w:rsidR="00B545B5" w:rsidRPr="00D94B9A">
        <w:rPr>
          <w:rFonts w:ascii="Verdana" w:eastAsia="Verdana" w:hAnsi="Verdana" w:cs="Verdana"/>
          <w:b/>
          <w:color w:val="8E0000"/>
          <w:spacing w:val="1"/>
        </w:rPr>
        <w:t>or</w:t>
      </w:r>
      <w:r w:rsidR="00B545B5" w:rsidRPr="00D94B9A">
        <w:rPr>
          <w:rFonts w:ascii="Verdana" w:eastAsia="Verdana" w:hAnsi="Verdana" w:cs="Verdana"/>
          <w:b/>
          <w:color w:val="8E0000"/>
          <w:spacing w:val="-1"/>
        </w:rPr>
        <w:t>s</w:t>
      </w:r>
      <w:r w:rsidR="00B545B5" w:rsidRPr="00D94B9A">
        <w:rPr>
          <w:rFonts w:ascii="Verdana" w:eastAsia="Verdana" w:hAnsi="Verdana" w:cs="Verdana"/>
          <w:b/>
          <w:color w:val="8E0000"/>
        </w:rPr>
        <w:t>o</w:t>
      </w:r>
      <w:r w:rsidR="00B545B5">
        <w:rPr>
          <w:rFonts w:ascii="Verdana" w:eastAsia="Verdana" w:hAnsi="Verdana" w:cs="Verdana"/>
          <w:b/>
          <w:color w:val="8E0000"/>
        </w:rPr>
        <w:t xml:space="preserve"> : </w:t>
      </w:r>
      <w:r w:rsidR="00B545B5" w:rsidRPr="004608F3">
        <w:rPr>
          <w:rFonts w:ascii="Verdana" w:eastAsia="Verdana" w:hAnsi="Verdana" w:cs="Verdana"/>
          <w:b/>
          <w:color w:val="0736B9"/>
        </w:rPr>
        <w:t>bolli blu</w:t>
      </w:r>
      <w:r w:rsidR="00E13289">
        <w:rPr>
          <w:rFonts w:ascii="Verdana" w:eastAsia="Verdana" w:hAnsi="Verdana" w:cs="Verdana"/>
          <w:b/>
          <w:color w:val="0736B9"/>
        </w:rPr>
        <w:t xml:space="preserve">                                                                                           </w:t>
      </w:r>
      <w:r w:rsidR="00B545B5" w:rsidRPr="00A03715">
        <w:rPr>
          <w:rFonts w:ascii="Verdana" w:eastAsia="Verdana" w:hAnsi="Verdana" w:cs="Verdana"/>
          <w:b/>
          <w:spacing w:val="-1"/>
        </w:rPr>
        <w:t>P</w:t>
      </w:r>
      <w:r w:rsidR="00B545B5" w:rsidRPr="00A03715">
        <w:rPr>
          <w:rFonts w:ascii="Verdana" w:eastAsia="Verdana" w:hAnsi="Verdana" w:cs="Verdana"/>
          <w:b/>
          <w:spacing w:val="1"/>
        </w:rPr>
        <w:t>art</w:t>
      </w:r>
      <w:r w:rsidR="00B545B5" w:rsidRPr="00A03715">
        <w:rPr>
          <w:rFonts w:ascii="Verdana" w:eastAsia="Verdana" w:hAnsi="Verdana" w:cs="Verdana"/>
          <w:b/>
          <w:spacing w:val="-1"/>
        </w:rPr>
        <w:t>e</w:t>
      </w:r>
      <w:r w:rsidR="00B545B5" w:rsidRPr="00A03715">
        <w:rPr>
          <w:rFonts w:ascii="Verdana" w:eastAsia="Verdana" w:hAnsi="Verdana" w:cs="Verdana"/>
          <w:b/>
        </w:rPr>
        <w:t>n</w:t>
      </w:r>
      <w:r w:rsidR="00B545B5" w:rsidRPr="00A03715">
        <w:rPr>
          <w:rFonts w:ascii="Verdana" w:eastAsia="Verdana" w:hAnsi="Verdana" w:cs="Verdana"/>
          <w:b/>
          <w:spacing w:val="1"/>
        </w:rPr>
        <w:t>z</w:t>
      </w:r>
      <w:r w:rsidR="00B545B5" w:rsidRPr="00A03715">
        <w:rPr>
          <w:rFonts w:ascii="Verdana" w:eastAsia="Verdana" w:hAnsi="Verdana" w:cs="Verdana"/>
          <w:b/>
        </w:rPr>
        <w:t>a</w:t>
      </w:r>
      <w:r w:rsidR="00B545B5" w:rsidRPr="00A03715">
        <w:rPr>
          <w:b/>
          <w:spacing w:val="20"/>
        </w:rPr>
        <w:t xml:space="preserve"> </w:t>
      </w:r>
      <w:r w:rsidR="00B545B5" w:rsidRPr="00A03715">
        <w:rPr>
          <w:rFonts w:ascii="Verdana" w:eastAsia="Verdana" w:hAnsi="Verdana" w:cs="Verdana"/>
          <w:spacing w:val="-1"/>
        </w:rPr>
        <w:t>d</w:t>
      </w:r>
      <w:r w:rsidR="00B545B5" w:rsidRPr="00A03715">
        <w:rPr>
          <w:rFonts w:ascii="Verdana" w:eastAsia="Verdana" w:hAnsi="Verdana" w:cs="Verdana"/>
        </w:rPr>
        <w:t>a</w:t>
      </w:r>
      <w:r w:rsidR="00B545B5" w:rsidRPr="00A03715">
        <w:rPr>
          <w:spacing w:val="22"/>
        </w:rPr>
        <w:t xml:space="preserve"> </w:t>
      </w:r>
      <w:r w:rsidR="00B545B5" w:rsidRPr="00A03715">
        <w:rPr>
          <w:rFonts w:ascii="Verdana" w:eastAsia="Verdana" w:hAnsi="Verdana" w:cs="Verdana"/>
          <w:spacing w:val="-1"/>
        </w:rPr>
        <w:t>p</w:t>
      </w:r>
      <w:r w:rsidR="00B545B5" w:rsidRPr="00A03715">
        <w:rPr>
          <w:rFonts w:ascii="Verdana" w:eastAsia="Verdana" w:hAnsi="Verdana" w:cs="Verdana"/>
          <w:spacing w:val="1"/>
        </w:rPr>
        <w:t>e</w:t>
      </w:r>
      <w:r w:rsidR="00B545B5" w:rsidRPr="00A03715">
        <w:rPr>
          <w:rFonts w:ascii="Verdana" w:eastAsia="Verdana" w:hAnsi="Verdana" w:cs="Verdana"/>
        </w:rPr>
        <w:t>r</w:t>
      </w:r>
      <w:r w:rsidR="00B545B5" w:rsidRPr="00A03715">
        <w:rPr>
          <w:spacing w:val="23"/>
        </w:rPr>
        <w:t xml:space="preserve"> </w:t>
      </w:r>
      <w:r w:rsidR="00B545B5" w:rsidRPr="00A03715">
        <w:rPr>
          <w:rFonts w:ascii="Verdana" w:eastAsia="Verdana" w:hAnsi="Verdana" w:cs="Verdana"/>
          <w:spacing w:val="1"/>
        </w:rPr>
        <w:t>i</w:t>
      </w:r>
      <w:r w:rsidR="00B545B5" w:rsidRPr="00A03715">
        <w:rPr>
          <w:rFonts w:ascii="Verdana" w:eastAsia="Verdana" w:hAnsi="Verdana" w:cs="Verdana"/>
        </w:rPr>
        <w:t>l</w:t>
      </w:r>
      <w:r w:rsidR="00B545B5" w:rsidRPr="00A03715">
        <w:rPr>
          <w:spacing w:val="23"/>
        </w:rPr>
        <w:t xml:space="preserve"> </w:t>
      </w:r>
      <w:r w:rsidR="00B545B5" w:rsidRPr="00A03715">
        <w:rPr>
          <w:rFonts w:ascii="Verdana" w:eastAsia="Verdana" w:hAnsi="Verdana" w:cs="Verdana"/>
          <w:spacing w:val="1"/>
        </w:rPr>
        <w:t>r</w:t>
      </w:r>
      <w:r w:rsidR="00B545B5" w:rsidRPr="00A03715">
        <w:rPr>
          <w:rFonts w:ascii="Verdana" w:eastAsia="Verdana" w:hAnsi="Verdana" w:cs="Verdana"/>
          <w:spacing w:val="-1"/>
        </w:rPr>
        <w:t>i</w:t>
      </w:r>
      <w:r w:rsidR="00B545B5" w:rsidRPr="00A03715">
        <w:rPr>
          <w:rFonts w:ascii="Verdana" w:eastAsia="Verdana" w:hAnsi="Verdana" w:cs="Verdana"/>
          <w:spacing w:val="1"/>
        </w:rPr>
        <w:t>e</w:t>
      </w:r>
      <w:r w:rsidR="00B545B5" w:rsidRPr="00A03715">
        <w:rPr>
          <w:rFonts w:ascii="Verdana" w:eastAsia="Verdana" w:hAnsi="Verdana" w:cs="Verdana"/>
          <w:spacing w:val="-1"/>
        </w:rPr>
        <w:t>nt</w:t>
      </w:r>
      <w:r w:rsidR="00B545B5" w:rsidRPr="00A03715">
        <w:rPr>
          <w:rFonts w:ascii="Verdana" w:eastAsia="Verdana" w:hAnsi="Verdana" w:cs="Verdana"/>
          <w:spacing w:val="1"/>
        </w:rPr>
        <w:t>r</w:t>
      </w:r>
      <w:r w:rsidR="00B545B5" w:rsidRPr="00A03715">
        <w:rPr>
          <w:rFonts w:ascii="Verdana" w:eastAsia="Verdana" w:hAnsi="Verdana" w:cs="Verdana"/>
        </w:rPr>
        <w:t>o</w:t>
      </w:r>
      <w:r w:rsidR="00B545B5" w:rsidRPr="00A03715">
        <w:rPr>
          <w:spacing w:val="24"/>
        </w:rPr>
        <w:t xml:space="preserve"> </w:t>
      </w:r>
      <w:r w:rsidR="00B545B5" w:rsidRPr="00A03715">
        <w:rPr>
          <w:rFonts w:ascii="Verdana" w:eastAsia="Verdana" w:hAnsi="Verdana" w:cs="Verdana"/>
        </w:rPr>
        <w:t>a</w:t>
      </w:r>
      <w:r w:rsidR="00B545B5" w:rsidRPr="00A03715">
        <w:rPr>
          <w:spacing w:val="26"/>
        </w:rPr>
        <w:t xml:space="preserve"> </w:t>
      </w:r>
      <w:proofErr w:type="spellStart"/>
      <w:r w:rsidR="00B545B5" w:rsidRPr="00A03715">
        <w:rPr>
          <w:rFonts w:ascii="Verdana" w:eastAsia="Verdana" w:hAnsi="Verdana" w:cs="Verdana"/>
          <w:spacing w:val="-1"/>
        </w:rPr>
        <w:t>Vi</w:t>
      </w:r>
      <w:r w:rsidR="00B545B5" w:rsidRPr="00A03715">
        <w:rPr>
          <w:rFonts w:ascii="Verdana" w:eastAsia="Verdana" w:hAnsi="Verdana" w:cs="Verdana"/>
          <w:spacing w:val="1"/>
        </w:rPr>
        <w:t>l</w:t>
      </w:r>
      <w:r w:rsidR="00B545B5" w:rsidRPr="00A03715">
        <w:rPr>
          <w:rFonts w:ascii="Verdana" w:eastAsia="Verdana" w:hAnsi="Verdana" w:cs="Verdana"/>
          <w:spacing w:val="-1"/>
        </w:rPr>
        <w:t>l</w:t>
      </w:r>
      <w:r w:rsidR="00B545B5" w:rsidRPr="00A03715">
        <w:rPr>
          <w:rFonts w:ascii="Verdana" w:eastAsia="Verdana" w:hAnsi="Verdana" w:cs="Verdana"/>
        </w:rPr>
        <w:t>asa</w:t>
      </w:r>
      <w:r w:rsidR="00B545B5" w:rsidRPr="00A03715">
        <w:rPr>
          <w:rFonts w:ascii="Verdana" w:eastAsia="Verdana" w:hAnsi="Verdana" w:cs="Verdana"/>
          <w:spacing w:val="2"/>
        </w:rPr>
        <w:t>n</w:t>
      </w:r>
      <w:r w:rsidR="00B545B5" w:rsidRPr="00A03715">
        <w:rPr>
          <w:rFonts w:ascii="Verdana" w:eastAsia="Verdana" w:hAnsi="Verdana" w:cs="Verdana"/>
          <w:spacing w:val="-1"/>
        </w:rPr>
        <w:t>t</w:t>
      </w:r>
      <w:r w:rsidR="00B545B5" w:rsidRPr="00A03715">
        <w:rPr>
          <w:rFonts w:ascii="Verdana" w:eastAsia="Verdana" w:hAnsi="Verdana" w:cs="Verdana"/>
        </w:rPr>
        <w:t>a</w:t>
      </w:r>
      <w:proofErr w:type="spellEnd"/>
      <w:r w:rsidR="00B545B5" w:rsidRPr="00A03715">
        <w:rPr>
          <w:spacing w:val="23"/>
        </w:rPr>
        <w:t xml:space="preserve"> </w:t>
      </w:r>
      <w:r w:rsidR="00B545B5" w:rsidRPr="00A03715">
        <w:rPr>
          <w:rFonts w:ascii="Verdana" w:eastAsia="Verdana" w:hAnsi="Verdana" w:cs="Verdana"/>
        </w:rPr>
        <w:t>:</w:t>
      </w:r>
      <w:r w:rsidR="00B545B5" w:rsidRPr="00A03715">
        <w:rPr>
          <w:spacing w:val="24"/>
        </w:rPr>
        <w:t xml:space="preserve"> </w:t>
      </w:r>
      <w:r w:rsidR="00B545B5" w:rsidRPr="00A03715">
        <w:rPr>
          <w:rFonts w:ascii="Verdana" w:eastAsia="Verdana" w:hAnsi="Verdana" w:cs="Verdana"/>
          <w:spacing w:val="1"/>
        </w:rPr>
        <w:t>or</w:t>
      </w:r>
      <w:r w:rsidR="00B545B5">
        <w:rPr>
          <w:rFonts w:ascii="Verdana" w:eastAsia="Verdana" w:hAnsi="Verdana" w:cs="Verdana"/>
          <w:spacing w:val="1"/>
        </w:rPr>
        <w:t>e</w:t>
      </w:r>
      <w:r w:rsidR="00B545B5" w:rsidRPr="00A03715">
        <w:rPr>
          <w:spacing w:val="23"/>
        </w:rPr>
        <w:t xml:space="preserve"> </w:t>
      </w:r>
      <w:r w:rsidR="00B545B5" w:rsidRPr="00A03715">
        <w:rPr>
          <w:rFonts w:ascii="Verdana" w:eastAsia="Verdana" w:hAnsi="Verdana" w:cs="Verdana"/>
          <w:spacing w:val="1"/>
        </w:rPr>
        <w:t>1</w:t>
      </w:r>
      <w:r w:rsidR="00B545B5" w:rsidRPr="00A03715">
        <w:rPr>
          <w:rFonts w:ascii="Verdana" w:eastAsia="Verdana" w:hAnsi="Verdana" w:cs="Verdana"/>
          <w:spacing w:val="-2"/>
        </w:rPr>
        <w:t>6</w:t>
      </w:r>
      <w:r w:rsidR="00B545B5" w:rsidRPr="00A03715">
        <w:rPr>
          <w:rFonts w:ascii="Verdana" w:eastAsia="Verdana" w:hAnsi="Verdana" w:cs="Verdana"/>
          <w:spacing w:val="-1"/>
        </w:rPr>
        <w:t>.</w:t>
      </w:r>
      <w:r w:rsidR="00B545B5">
        <w:rPr>
          <w:rFonts w:ascii="Verdana" w:eastAsia="Verdana" w:hAnsi="Verdana" w:cs="Verdana"/>
          <w:spacing w:val="1"/>
        </w:rPr>
        <w:t>0</w:t>
      </w:r>
      <w:r w:rsidR="00B545B5" w:rsidRPr="00A03715">
        <w:rPr>
          <w:rFonts w:ascii="Verdana" w:eastAsia="Verdana" w:hAnsi="Verdana" w:cs="Verdana"/>
        </w:rPr>
        <w:t>0</w:t>
      </w:r>
    </w:p>
    <w:sectPr w:rsidR="00B545B5" w:rsidRPr="0027594A" w:rsidSect="002649E5">
      <w:pgSz w:w="11900" w:h="16840"/>
      <w:pgMar w:top="113" w:right="284" w:bottom="113" w:left="284"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200C6"/>
    <w:multiLevelType w:val="multilevel"/>
    <w:tmpl w:val="9968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94DEB"/>
    <w:multiLevelType w:val="multilevel"/>
    <w:tmpl w:val="0C1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0903FB"/>
    <w:multiLevelType w:val="multilevel"/>
    <w:tmpl w:val="C6E272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01B0345"/>
    <w:multiLevelType w:val="multilevel"/>
    <w:tmpl w:val="4CBC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877700"/>
    <w:multiLevelType w:val="hybridMultilevel"/>
    <w:tmpl w:val="0A7EFA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00"/>
  <w:displayHorizontalDrawingGridEvery w:val="2"/>
  <w:characterSpacingControl w:val="doNotCompress"/>
  <w:compat/>
  <w:rsids>
    <w:rsidRoot w:val="0029474D"/>
    <w:rsid w:val="000379EC"/>
    <w:rsid w:val="000D18E8"/>
    <w:rsid w:val="0014236C"/>
    <w:rsid w:val="001F42C5"/>
    <w:rsid w:val="00223DBA"/>
    <w:rsid w:val="002649E5"/>
    <w:rsid w:val="0027594A"/>
    <w:rsid w:val="0029156E"/>
    <w:rsid w:val="0029474D"/>
    <w:rsid w:val="0029662E"/>
    <w:rsid w:val="002B637D"/>
    <w:rsid w:val="002D1CD1"/>
    <w:rsid w:val="002F3E9F"/>
    <w:rsid w:val="0032200A"/>
    <w:rsid w:val="00324080"/>
    <w:rsid w:val="00347E7A"/>
    <w:rsid w:val="00392CFF"/>
    <w:rsid w:val="003F1166"/>
    <w:rsid w:val="004608F3"/>
    <w:rsid w:val="00487F58"/>
    <w:rsid w:val="00491713"/>
    <w:rsid w:val="00493E17"/>
    <w:rsid w:val="004B7FBA"/>
    <w:rsid w:val="004D03BA"/>
    <w:rsid w:val="00506104"/>
    <w:rsid w:val="00551418"/>
    <w:rsid w:val="00566835"/>
    <w:rsid w:val="00597B4B"/>
    <w:rsid w:val="005B4BB0"/>
    <w:rsid w:val="006007C4"/>
    <w:rsid w:val="006431F0"/>
    <w:rsid w:val="00650CDD"/>
    <w:rsid w:val="00671A5A"/>
    <w:rsid w:val="006832A8"/>
    <w:rsid w:val="0070267D"/>
    <w:rsid w:val="00707CC5"/>
    <w:rsid w:val="0074068D"/>
    <w:rsid w:val="00791521"/>
    <w:rsid w:val="007933C8"/>
    <w:rsid w:val="007D7745"/>
    <w:rsid w:val="007F40EB"/>
    <w:rsid w:val="00812DA4"/>
    <w:rsid w:val="00822C7F"/>
    <w:rsid w:val="00835843"/>
    <w:rsid w:val="008A279C"/>
    <w:rsid w:val="008D4D80"/>
    <w:rsid w:val="009232F1"/>
    <w:rsid w:val="00936511"/>
    <w:rsid w:val="00970673"/>
    <w:rsid w:val="00976C37"/>
    <w:rsid w:val="009A47AE"/>
    <w:rsid w:val="009C2509"/>
    <w:rsid w:val="009E265E"/>
    <w:rsid w:val="009E537F"/>
    <w:rsid w:val="00A03715"/>
    <w:rsid w:val="00A047F3"/>
    <w:rsid w:val="00A14F12"/>
    <w:rsid w:val="00A27994"/>
    <w:rsid w:val="00A62F0F"/>
    <w:rsid w:val="00A6472F"/>
    <w:rsid w:val="00A9601F"/>
    <w:rsid w:val="00AB08E8"/>
    <w:rsid w:val="00B545B5"/>
    <w:rsid w:val="00B854AF"/>
    <w:rsid w:val="00BC7DD8"/>
    <w:rsid w:val="00C34A4B"/>
    <w:rsid w:val="00C37ED6"/>
    <w:rsid w:val="00C40409"/>
    <w:rsid w:val="00C76868"/>
    <w:rsid w:val="00CE5690"/>
    <w:rsid w:val="00D268DC"/>
    <w:rsid w:val="00D30986"/>
    <w:rsid w:val="00D406E6"/>
    <w:rsid w:val="00D94B9A"/>
    <w:rsid w:val="00DB31E2"/>
    <w:rsid w:val="00E13289"/>
    <w:rsid w:val="00E20BE7"/>
    <w:rsid w:val="00E35CAB"/>
    <w:rsid w:val="00E76914"/>
    <w:rsid w:val="00EA71D2"/>
    <w:rsid w:val="00F75DEF"/>
    <w:rsid w:val="00FA158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B3490"/>
  </w:style>
  <w:style w:type="paragraph" w:styleId="Titolo1">
    <w:name w:val="heading 1"/>
    <w:basedOn w:val="Normale"/>
    <w:next w:val="Normale"/>
    <w:link w:val="Titolo1Carattere"/>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itolo2">
    <w:name w:val="heading 2"/>
    <w:basedOn w:val="Normale"/>
    <w:next w:val="Normale"/>
    <w:link w:val="Titolo2Carattere"/>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itolo5">
    <w:name w:val="heading 5"/>
    <w:basedOn w:val="Normale"/>
    <w:next w:val="Normale"/>
    <w:link w:val="Titolo5Carattere"/>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itolo6">
    <w:name w:val="heading 6"/>
    <w:basedOn w:val="Normale"/>
    <w:next w:val="Normale"/>
    <w:link w:val="Titolo6Carattere"/>
    <w:qFormat/>
    <w:rsid w:val="001B3490"/>
    <w:pPr>
      <w:tabs>
        <w:tab w:val="num" w:pos="4320"/>
      </w:tabs>
      <w:spacing w:before="240" w:after="60"/>
      <w:ind w:left="4320" w:hanging="720"/>
      <w:outlineLvl w:val="5"/>
    </w:pPr>
    <w:rPr>
      <w:b/>
      <w:bCs/>
      <w:sz w:val="22"/>
      <w:szCs w:val="22"/>
    </w:rPr>
  </w:style>
  <w:style w:type="paragraph" w:styleId="Titolo7">
    <w:name w:val="heading 7"/>
    <w:basedOn w:val="Normale"/>
    <w:next w:val="Normale"/>
    <w:link w:val="Titolo7Carattere"/>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itolo8">
    <w:name w:val="heading 8"/>
    <w:basedOn w:val="Normale"/>
    <w:next w:val="Normale"/>
    <w:link w:val="Titolo8Carattere"/>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itolo9">
    <w:name w:val="heading 9"/>
    <w:basedOn w:val="Normale"/>
    <w:next w:val="Normale"/>
    <w:link w:val="Titolo9Carattere"/>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3490"/>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sid w:val="001B3490"/>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sid w:val="001B3490"/>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semiHidden/>
    <w:rsid w:val="001B3490"/>
    <w:rPr>
      <w:rFonts w:asciiTheme="minorHAnsi" w:eastAsiaTheme="minorEastAsia" w:hAnsiTheme="minorHAnsi" w:cstheme="minorBidi"/>
      <w:b/>
      <w:bCs/>
      <w:sz w:val="28"/>
      <w:szCs w:val="28"/>
    </w:rPr>
  </w:style>
  <w:style w:type="character" w:customStyle="1" w:styleId="Titolo5Carattere">
    <w:name w:val="Titolo 5 Carattere"/>
    <w:basedOn w:val="Carpredefinitoparagrafo"/>
    <w:link w:val="Titolo5"/>
    <w:uiPriority w:val="9"/>
    <w:semiHidden/>
    <w:rsid w:val="001B3490"/>
    <w:rPr>
      <w:rFonts w:asciiTheme="minorHAnsi" w:eastAsiaTheme="minorEastAsia" w:hAnsiTheme="minorHAnsi" w:cstheme="minorBidi"/>
      <w:b/>
      <w:bCs/>
      <w:i/>
      <w:iCs/>
      <w:sz w:val="26"/>
      <w:szCs w:val="26"/>
    </w:rPr>
  </w:style>
  <w:style w:type="character" w:customStyle="1" w:styleId="Titolo6Carattere">
    <w:name w:val="Titolo 6 Carattere"/>
    <w:basedOn w:val="Carpredefinitoparagrafo"/>
    <w:link w:val="Titolo6"/>
    <w:rsid w:val="001B3490"/>
    <w:rPr>
      <w:b/>
      <w:bCs/>
      <w:sz w:val="22"/>
      <w:szCs w:val="22"/>
    </w:rPr>
  </w:style>
  <w:style w:type="character" w:customStyle="1" w:styleId="Titolo7Carattere">
    <w:name w:val="Titolo 7 Carattere"/>
    <w:basedOn w:val="Carpredefinitoparagrafo"/>
    <w:link w:val="Titolo7"/>
    <w:uiPriority w:val="9"/>
    <w:semiHidden/>
    <w:rsid w:val="001B3490"/>
    <w:rPr>
      <w:rFonts w:asciiTheme="minorHAnsi" w:eastAsiaTheme="minorEastAsia" w:hAnsiTheme="minorHAnsi" w:cstheme="minorBidi"/>
      <w:sz w:val="24"/>
      <w:szCs w:val="24"/>
    </w:rPr>
  </w:style>
  <w:style w:type="character" w:customStyle="1" w:styleId="Titolo8Carattere">
    <w:name w:val="Titolo 8 Carattere"/>
    <w:basedOn w:val="Carpredefinitoparagrafo"/>
    <w:link w:val="Titolo8"/>
    <w:uiPriority w:val="9"/>
    <w:semiHidden/>
    <w:rsid w:val="001B3490"/>
    <w:rPr>
      <w:rFonts w:asciiTheme="minorHAnsi" w:eastAsiaTheme="minorEastAsia" w:hAnsiTheme="minorHAnsi" w:cstheme="minorBidi"/>
      <w:i/>
      <w:iCs/>
      <w:sz w:val="24"/>
      <w:szCs w:val="24"/>
    </w:rPr>
  </w:style>
  <w:style w:type="character" w:customStyle="1" w:styleId="Titolo9Carattere">
    <w:name w:val="Titolo 9 Carattere"/>
    <w:basedOn w:val="Carpredefinitoparagrafo"/>
    <w:link w:val="Titolo9"/>
    <w:uiPriority w:val="9"/>
    <w:semiHidden/>
    <w:rsid w:val="001B3490"/>
    <w:rPr>
      <w:rFonts w:asciiTheme="majorHAnsi" w:eastAsiaTheme="majorEastAsia" w:hAnsiTheme="majorHAnsi" w:cstheme="majorBidi"/>
      <w:sz w:val="22"/>
      <w:szCs w:val="22"/>
    </w:rPr>
  </w:style>
  <w:style w:type="paragraph" w:styleId="Testofumetto">
    <w:name w:val="Balloon Text"/>
    <w:basedOn w:val="Normale"/>
    <w:link w:val="TestofumettoCarattere"/>
    <w:uiPriority w:val="99"/>
    <w:semiHidden/>
    <w:unhideWhenUsed/>
    <w:rsid w:val="00A0371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3715"/>
    <w:rPr>
      <w:rFonts w:ascii="Tahoma" w:hAnsi="Tahoma" w:cs="Tahoma"/>
      <w:sz w:val="16"/>
      <w:szCs w:val="16"/>
    </w:rPr>
  </w:style>
  <w:style w:type="character" w:styleId="Enfasicorsivo">
    <w:name w:val="Emphasis"/>
    <w:basedOn w:val="Carpredefinitoparagrafo"/>
    <w:uiPriority w:val="20"/>
    <w:qFormat/>
    <w:rsid w:val="006007C4"/>
    <w:rPr>
      <w:i/>
      <w:iCs/>
    </w:rPr>
  </w:style>
  <w:style w:type="character" w:styleId="Enfasigrassetto">
    <w:name w:val="Strong"/>
    <w:basedOn w:val="Carpredefinitoparagrafo"/>
    <w:uiPriority w:val="22"/>
    <w:qFormat/>
    <w:rsid w:val="006007C4"/>
    <w:rPr>
      <w:b/>
      <w:bCs/>
    </w:rPr>
  </w:style>
  <w:style w:type="paragraph" w:styleId="Paragrafoelenco">
    <w:name w:val="List Paragraph"/>
    <w:basedOn w:val="Normale"/>
    <w:uiPriority w:val="34"/>
    <w:qFormat/>
    <w:rsid w:val="006007C4"/>
    <w:pPr>
      <w:ind w:left="720"/>
      <w:contextualSpacing/>
    </w:pPr>
  </w:style>
  <w:style w:type="character" w:styleId="Collegamentoipertestuale">
    <w:name w:val="Hyperlink"/>
    <w:basedOn w:val="Carpredefinitoparagrafo"/>
    <w:uiPriority w:val="99"/>
    <w:semiHidden/>
    <w:unhideWhenUsed/>
    <w:rsid w:val="00936511"/>
    <w:rPr>
      <w:color w:val="238F48"/>
      <w:u w:val="single"/>
    </w:rPr>
  </w:style>
  <w:style w:type="paragraph" w:styleId="NormaleWeb">
    <w:name w:val="Normal (Web)"/>
    <w:basedOn w:val="Normale"/>
    <w:uiPriority w:val="99"/>
    <w:unhideWhenUsed/>
    <w:rsid w:val="00936511"/>
    <w:pPr>
      <w:spacing w:after="225"/>
    </w:pPr>
    <w:rPr>
      <w:sz w:val="24"/>
      <w:szCs w:val="24"/>
      <w:lang w:val="it-IT" w:eastAsia="it-IT"/>
    </w:rPr>
  </w:style>
  <w:style w:type="character" w:customStyle="1" w:styleId="apple-converted-space">
    <w:name w:val="apple-converted-space"/>
    <w:basedOn w:val="Carpredefinitoparagrafo"/>
    <w:rsid w:val="009E537F"/>
  </w:style>
  <w:style w:type="paragraph" w:styleId="Iniziomodulo-z">
    <w:name w:val="HTML Top of Form"/>
    <w:basedOn w:val="Normale"/>
    <w:next w:val="Normale"/>
    <w:link w:val="Iniziomodulo-zCarattere"/>
    <w:hidden/>
    <w:uiPriority w:val="99"/>
    <w:semiHidden/>
    <w:unhideWhenUsed/>
    <w:rsid w:val="009E265E"/>
    <w:pPr>
      <w:pBdr>
        <w:bottom w:val="single" w:sz="6" w:space="1" w:color="auto"/>
      </w:pBdr>
      <w:jc w:val="center"/>
    </w:pPr>
    <w:rPr>
      <w:rFonts w:ascii="Arial" w:hAnsi="Arial" w:cs="Arial"/>
      <w:vanish/>
      <w:sz w:val="16"/>
      <w:szCs w:val="16"/>
      <w:lang w:val="it-IT" w:eastAsia="it-IT"/>
    </w:rPr>
  </w:style>
  <w:style w:type="character" w:customStyle="1" w:styleId="Iniziomodulo-zCarattere">
    <w:name w:val="Inizio modulo -z Carattere"/>
    <w:basedOn w:val="Carpredefinitoparagrafo"/>
    <w:link w:val="Iniziomodulo-z"/>
    <w:uiPriority w:val="99"/>
    <w:semiHidden/>
    <w:rsid w:val="009E265E"/>
    <w:rPr>
      <w:rFonts w:ascii="Arial" w:hAnsi="Arial" w:cs="Arial"/>
      <w:vanish/>
      <w:sz w:val="16"/>
      <w:szCs w:val="16"/>
      <w:lang w:val="it-IT" w:eastAsia="it-IT"/>
    </w:rPr>
  </w:style>
  <w:style w:type="paragraph" w:styleId="Finemodulo-z">
    <w:name w:val="HTML Bottom of Form"/>
    <w:basedOn w:val="Normale"/>
    <w:next w:val="Normale"/>
    <w:link w:val="Finemodulo-zCarattere"/>
    <w:hidden/>
    <w:uiPriority w:val="99"/>
    <w:semiHidden/>
    <w:unhideWhenUsed/>
    <w:rsid w:val="009E265E"/>
    <w:pPr>
      <w:pBdr>
        <w:top w:val="single" w:sz="6" w:space="1" w:color="auto"/>
      </w:pBdr>
      <w:jc w:val="center"/>
    </w:pPr>
    <w:rPr>
      <w:rFonts w:ascii="Arial" w:hAnsi="Arial" w:cs="Arial"/>
      <w:vanish/>
      <w:sz w:val="16"/>
      <w:szCs w:val="16"/>
      <w:lang w:val="it-IT" w:eastAsia="it-IT"/>
    </w:rPr>
  </w:style>
  <w:style w:type="character" w:customStyle="1" w:styleId="Finemodulo-zCarattere">
    <w:name w:val="Fine modulo -z Carattere"/>
    <w:basedOn w:val="Carpredefinitoparagrafo"/>
    <w:link w:val="Finemodulo-z"/>
    <w:uiPriority w:val="99"/>
    <w:semiHidden/>
    <w:rsid w:val="009E265E"/>
    <w:rPr>
      <w:rFonts w:ascii="Arial" w:hAnsi="Arial" w:cs="Arial"/>
      <w:vanish/>
      <w:sz w:val="16"/>
      <w:szCs w:val="16"/>
      <w:lang w:val="it-IT" w:eastAsia="it-IT"/>
    </w:rPr>
  </w:style>
</w:styles>
</file>

<file path=word/webSettings.xml><?xml version="1.0" encoding="utf-8"?>
<w:webSettings xmlns:r="http://schemas.openxmlformats.org/officeDocument/2006/relationships" xmlns:w="http://schemas.openxmlformats.org/wordprocessingml/2006/main">
  <w:divs>
    <w:div w:id="94331770">
      <w:bodyDiv w:val="1"/>
      <w:marLeft w:val="0"/>
      <w:marRight w:val="0"/>
      <w:marTop w:val="0"/>
      <w:marBottom w:val="0"/>
      <w:divBdr>
        <w:top w:val="none" w:sz="0" w:space="0" w:color="auto"/>
        <w:left w:val="none" w:sz="0" w:space="0" w:color="auto"/>
        <w:bottom w:val="none" w:sz="0" w:space="0" w:color="auto"/>
        <w:right w:val="none" w:sz="0" w:space="0" w:color="auto"/>
      </w:divBdr>
      <w:divsChild>
        <w:div w:id="571619495">
          <w:marLeft w:val="0"/>
          <w:marRight w:val="0"/>
          <w:marTop w:val="100"/>
          <w:marBottom w:val="100"/>
          <w:divBdr>
            <w:top w:val="single" w:sz="6" w:space="0" w:color="AB9B7D"/>
            <w:left w:val="single" w:sz="6" w:space="0" w:color="AB9B7D"/>
            <w:bottom w:val="single" w:sz="6" w:space="0" w:color="AB9B7D"/>
            <w:right w:val="single" w:sz="6" w:space="0" w:color="AB9B7D"/>
          </w:divBdr>
          <w:divsChild>
            <w:div w:id="1191532351">
              <w:marLeft w:val="0"/>
              <w:marRight w:val="0"/>
              <w:marTop w:val="0"/>
              <w:marBottom w:val="0"/>
              <w:divBdr>
                <w:top w:val="none" w:sz="0" w:space="0" w:color="auto"/>
                <w:left w:val="none" w:sz="0" w:space="0" w:color="auto"/>
                <w:bottom w:val="none" w:sz="0" w:space="0" w:color="auto"/>
                <w:right w:val="none" w:sz="0" w:space="0" w:color="auto"/>
              </w:divBdr>
              <w:divsChild>
                <w:div w:id="696582459">
                  <w:marLeft w:val="0"/>
                  <w:marRight w:val="0"/>
                  <w:marTop w:val="0"/>
                  <w:marBottom w:val="0"/>
                  <w:divBdr>
                    <w:top w:val="none" w:sz="0" w:space="0" w:color="auto"/>
                    <w:left w:val="none" w:sz="0" w:space="0" w:color="auto"/>
                    <w:bottom w:val="none" w:sz="0" w:space="0" w:color="auto"/>
                    <w:right w:val="none" w:sz="0" w:space="0" w:color="auto"/>
                  </w:divBdr>
                  <w:divsChild>
                    <w:div w:id="1364940837">
                      <w:marLeft w:val="0"/>
                      <w:marRight w:val="0"/>
                      <w:marTop w:val="0"/>
                      <w:marBottom w:val="0"/>
                      <w:divBdr>
                        <w:top w:val="none" w:sz="0" w:space="0" w:color="auto"/>
                        <w:left w:val="none" w:sz="0" w:space="0" w:color="auto"/>
                        <w:bottom w:val="none" w:sz="0" w:space="0" w:color="auto"/>
                        <w:right w:val="none" w:sz="0" w:space="0" w:color="auto"/>
                      </w:divBdr>
                      <w:divsChild>
                        <w:div w:id="1424303325">
                          <w:marLeft w:val="0"/>
                          <w:marRight w:val="0"/>
                          <w:marTop w:val="0"/>
                          <w:marBottom w:val="150"/>
                          <w:divBdr>
                            <w:top w:val="none" w:sz="0" w:space="0" w:color="auto"/>
                            <w:left w:val="none" w:sz="0" w:space="0" w:color="auto"/>
                            <w:bottom w:val="none" w:sz="0" w:space="0" w:color="auto"/>
                            <w:right w:val="none" w:sz="0" w:space="0" w:color="auto"/>
                          </w:divBdr>
                          <w:divsChild>
                            <w:div w:id="17930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19065">
      <w:bodyDiv w:val="1"/>
      <w:marLeft w:val="0"/>
      <w:marRight w:val="0"/>
      <w:marTop w:val="0"/>
      <w:marBottom w:val="0"/>
      <w:divBdr>
        <w:top w:val="none" w:sz="0" w:space="0" w:color="auto"/>
        <w:left w:val="none" w:sz="0" w:space="0" w:color="auto"/>
        <w:bottom w:val="none" w:sz="0" w:space="0" w:color="auto"/>
        <w:right w:val="none" w:sz="0" w:space="0" w:color="auto"/>
      </w:divBdr>
    </w:div>
    <w:div w:id="302391953">
      <w:bodyDiv w:val="1"/>
      <w:marLeft w:val="0"/>
      <w:marRight w:val="0"/>
      <w:marTop w:val="0"/>
      <w:marBottom w:val="0"/>
      <w:divBdr>
        <w:top w:val="none" w:sz="0" w:space="0" w:color="auto"/>
        <w:left w:val="none" w:sz="0" w:space="0" w:color="auto"/>
        <w:bottom w:val="none" w:sz="0" w:space="0" w:color="auto"/>
        <w:right w:val="none" w:sz="0" w:space="0" w:color="auto"/>
      </w:divBdr>
      <w:divsChild>
        <w:div w:id="927469219">
          <w:marLeft w:val="0"/>
          <w:marRight w:val="0"/>
          <w:marTop w:val="0"/>
          <w:marBottom w:val="0"/>
          <w:divBdr>
            <w:top w:val="none" w:sz="0" w:space="0" w:color="auto"/>
            <w:left w:val="none" w:sz="0" w:space="0" w:color="auto"/>
            <w:bottom w:val="none" w:sz="0" w:space="0" w:color="auto"/>
            <w:right w:val="none" w:sz="0" w:space="0" w:color="auto"/>
          </w:divBdr>
          <w:divsChild>
            <w:div w:id="1972514587">
              <w:marLeft w:val="0"/>
              <w:marRight w:val="0"/>
              <w:marTop w:val="0"/>
              <w:marBottom w:val="0"/>
              <w:divBdr>
                <w:top w:val="none" w:sz="0" w:space="0" w:color="auto"/>
                <w:left w:val="none" w:sz="0" w:space="0" w:color="auto"/>
                <w:bottom w:val="none" w:sz="0" w:space="0" w:color="auto"/>
                <w:right w:val="none" w:sz="0" w:space="0" w:color="auto"/>
              </w:divBdr>
              <w:divsChild>
                <w:div w:id="2106995188">
                  <w:marLeft w:val="0"/>
                  <w:marRight w:val="0"/>
                  <w:marTop w:val="0"/>
                  <w:marBottom w:val="0"/>
                  <w:divBdr>
                    <w:top w:val="none" w:sz="0" w:space="0" w:color="auto"/>
                    <w:left w:val="none" w:sz="0" w:space="0" w:color="auto"/>
                    <w:bottom w:val="none" w:sz="0" w:space="0" w:color="auto"/>
                    <w:right w:val="none" w:sz="0" w:space="0" w:color="auto"/>
                  </w:divBdr>
                  <w:divsChild>
                    <w:div w:id="143473358">
                      <w:marLeft w:val="0"/>
                      <w:marRight w:val="0"/>
                      <w:marTop w:val="0"/>
                      <w:marBottom w:val="0"/>
                      <w:divBdr>
                        <w:top w:val="none" w:sz="0" w:space="0" w:color="auto"/>
                        <w:left w:val="none" w:sz="0" w:space="0" w:color="auto"/>
                        <w:bottom w:val="none" w:sz="0" w:space="0" w:color="auto"/>
                        <w:right w:val="none" w:sz="0" w:space="0" w:color="auto"/>
                      </w:divBdr>
                      <w:divsChild>
                        <w:div w:id="425615207">
                          <w:marLeft w:val="0"/>
                          <w:marRight w:val="0"/>
                          <w:marTop w:val="0"/>
                          <w:marBottom w:val="0"/>
                          <w:divBdr>
                            <w:top w:val="none" w:sz="0" w:space="0" w:color="auto"/>
                            <w:left w:val="none" w:sz="0" w:space="0" w:color="auto"/>
                            <w:bottom w:val="none" w:sz="0" w:space="0" w:color="auto"/>
                            <w:right w:val="none" w:sz="0" w:space="0" w:color="auto"/>
                          </w:divBdr>
                          <w:divsChild>
                            <w:div w:id="36901209">
                              <w:marLeft w:val="0"/>
                              <w:marRight w:val="0"/>
                              <w:marTop w:val="0"/>
                              <w:marBottom w:val="0"/>
                              <w:divBdr>
                                <w:top w:val="none" w:sz="0" w:space="0" w:color="auto"/>
                                <w:left w:val="none" w:sz="0" w:space="0" w:color="auto"/>
                                <w:bottom w:val="none" w:sz="0" w:space="0" w:color="auto"/>
                                <w:right w:val="none" w:sz="0" w:space="0" w:color="auto"/>
                              </w:divBdr>
                              <w:divsChild>
                                <w:div w:id="883176608">
                                  <w:marLeft w:val="0"/>
                                  <w:marRight w:val="0"/>
                                  <w:marTop w:val="0"/>
                                  <w:marBottom w:val="0"/>
                                  <w:divBdr>
                                    <w:top w:val="none" w:sz="0" w:space="0" w:color="auto"/>
                                    <w:left w:val="none" w:sz="0" w:space="0" w:color="auto"/>
                                    <w:bottom w:val="none" w:sz="0" w:space="0" w:color="auto"/>
                                    <w:right w:val="none" w:sz="0" w:space="0" w:color="auto"/>
                                  </w:divBdr>
                                  <w:divsChild>
                                    <w:div w:id="356665727">
                                      <w:marLeft w:val="0"/>
                                      <w:marRight w:val="0"/>
                                      <w:marTop w:val="0"/>
                                      <w:marBottom w:val="0"/>
                                      <w:divBdr>
                                        <w:top w:val="none" w:sz="0" w:space="0" w:color="auto"/>
                                        <w:left w:val="none" w:sz="0" w:space="0" w:color="auto"/>
                                        <w:bottom w:val="none" w:sz="0" w:space="0" w:color="auto"/>
                                        <w:right w:val="none" w:sz="0" w:space="0" w:color="auto"/>
                                      </w:divBdr>
                                      <w:divsChild>
                                        <w:div w:id="855537459">
                                          <w:marLeft w:val="0"/>
                                          <w:marRight w:val="0"/>
                                          <w:marTop w:val="0"/>
                                          <w:marBottom w:val="0"/>
                                          <w:divBdr>
                                            <w:top w:val="none" w:sz="0" w:space="0" w:color="auto"/>
                                            <w:left w:val="none" w:sz="0" w:space="0" w:color="auto"/>
                                            <w:bottom w:val="none" w:sz="0" w:space="0" w:color="auto"/>
                                            <w:right w:val="none" w:sz="0" w:space="0" w:color="auto"/>
                                          </w:divBdr>
                                          <w:divsChild>
                                            <w:div w:id="2046983128">
                                              <w:marLeft w:val="0"/>
                                              <w:marRight w:val="0"/>
                                              <w:marTop w:val="0"/>
                                              <w:marBottom w:val="0"/>
                                              <w:divBdr>
                                                <w:top w:val="none" w:sz="0" w:space="0" w:color="auto"/>
                                                <w:left w:val="none" w:sz="0" w:space="0" w:color="auto"/>
                                                <w:bottom w:val="none" w:sz="0" w:space="0" w:color="auto"/>
                                                <w:right w:val="none" w:sz="0" w:space="0" w:color="auto"/>
                                              </w:divBdr>
                                              <w:divsChild>
                                                <w:div w:id="29307437">
                                                  <w:marLeft w:val="0"/>
                                                  <w:marRight w:val="0"/>
                                                  <w:marTop w:val="0"/>
                                                  <w:marBottom w:val="0"/>
                                                  <w:divBdr>
                                                    <w:top w:val="none" w:sz="0" w:space="0" w:color="auto"/>
                                                    <w:left w:val="none" w:sz="0" w:space="0" w:color="auto"/>
                                                    <w:bottom w:val="none" w:sz="0" w:space="0" w:color="auto"/>
                                                    <w:right w:val="none" w:sz="0" w:space="0" w:color="auto"/>
                                                  </w:divBdr>
                                                  <w:divsChild>
                                                    <w:div w:id="595987774">
                                                      <w:marLeft w:val="0"/>
                                                      <w:marRight w:val="0"/>
                                                      <w:marTop w:val="0"/>
                                                      <w:marBottom w:val="0"/>
                                                      <w:divBdr>
                                                        <w:top w:val="none" w:sz="0" w:space="0" w:color="auto"/>
                                                        <w:left w:val="none" w:sz="0" w:space="0" w:color="auto"/>
                                                        <w:bottom w:val="none" w:sz="0" w:space="0" w:color="auto"/>
                                                        <w:right w:val="none" w:sz="0" w:space="0" w:color="auto"/>
                                                      </w:divBdr>
                                                      <w:divsChild>
                                                        <w:div w:id="1627658783">
                                                          <w:marLeft w:val="0"/>
                                                          <w:marRight w:val="0"/>
                                                          <w:marTop w:val="450"/>
                                                          <w:marBottom w:val="450"/>
                                                          <w:divBdr>
                                                            <w:top w:val="none" w:sz="0" w:space="0" w:color="auto"/>
                                                            <w:left w:val="none" w:sz="0" w:space="0" w:color="auto"/>
                                                            <w:bottom w:val="none" w:sz="0" w:space="0" w:color="auto"/>
                                                            <w:right w:val="none" w:sz="0" w:space="0" w:color="auto"/>
                                                          </w:divBdr>
                                                          <w:divsChild>
                                                            <w:div w:id="1904679450">
                                                              <w:marLeft w:val="0"/>
                                                              <w:marRight w:val="0"/>
                                                              <w:marTop w:val="0"/>
                                                              <w:marBottom w:val="0"/>
                                                              <w:divBdr>
                                                                <w:top w:val="none" w:sz="0" w:space="0" w:color="auto"/>
                                                                <w:left w:val="none" w:sz="0" w:space="0" w:color="auto"/>
                                                                <w:bottom w:val="none" w:sz="0" w:space="0" w:color="auto"/>
                                                                <w:right w:val="none" w:sz="0" w:space="0" w:color="auto"/>
                                                              </w:divBdr>
                                                              <w:divsChild>
                                                                <w:div w:id="1973632040">
                                                                  <w:marLeft w:val="0"/>
                                                                  <w:marRight w:val="0"/>
                                                                  <w:marTop w:val="0"/>
                                                                  <w:marBottom w:val="0"/>
                                                                  <w:divBdr>
                                                                    <w:top w:val="none" w:sz="0" w:space="0" w:color="auto"/>
                                                                    <w:left w:val="none" w:sz="0" w:space="0" w:color="auto"/>
                                                                    <w:bottom w:val="none" w:sz="0" w:space="0" w:color="auto"/>
                                                                    <w:right w:val="none" w:sz="0" w:space="0" w:color="auto"/>
                                                                  </w:divBdr>
                                                                  <w:divsChild>
                                                                    <w:div w:id="1953777475">
                                                                      <w:marLeft w:val="0"/>
                                                                      <w:marRight w:val="0"/>
                                                                      <w:marTop w:val="0"/>
                                                                      <w:marBottom w:val="0"/>
                                                                      <w:divBdr>
                                                                        <w:top w:val="none" w:sz="0" w:space="0" w:color="auto"/>
                                                                        <w:left w:val="none" w:sz="0" w:space="0" w:color="auto"/>
                                                                        <w:bottom w:val="none" w:sz="0" w:space="0" w:color="auto"/>
                                                                        <w:right w:val="none" w:sz="0" w:space="0" w:color="auto"/>
                                                                      </w:divBdr>
                                                                      <w:divsChild>
                                                                        <w:div w:id="361856585">
                                                                          <w:marLeft w:val="0"/>
                                                                          <w:marRight w:val="0"/>
                                                                          <w:marTop w:val="0"/>
                                                                          <w:marBottom w:val="375"/>
                                                                          <w:divBdr>
                                                                            <w:top w:val="dotted" w:sz="6" w:space="11" w:color="CCBB99"/>
                                                                            <w:left w:val="dotted" w:sz="6" w:space="15" w:color="CCBB99"/>
                                                                            <w:bottom w:val="dotted" w:sz="6" w:space="11" w:color="CCBB99"/>
                                                                            <w:right w:val="dotted" w:sz="6" w:space="15" w:color="CCBB99"/>
                                                                          </w:divBdr>
                                                                          <w:divsChild>
                                                                            <w:div w:id="1756591076">
                                                                              <w:marLeft w:val="0"/>
                                                                              <w:marRight w:val="0"/>
                                                                              <w:marTop w:val="0"/>
                                                                              <w:marBottom w:val="0"/>
                                                                              <w:divBdr>
                                                                                <w:top w:val="none" w:sz="0" w:space="0" w:color="auto"/>
                                                                                <w:left w:val="none" w:sz="0" w:space="0" w:color="auto"/>
                                                                                <w:bottom w:val="none" w:sz="0" w:space="0" w:color="auto"/>
                                                                                <w:right w:val="none" w:sz="0" w:space="0" w:color="auto"/>
                                                                              </w:divBdr>
                                                                              <w:divsChild>
                                                                                <w:div w:id="21244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562642">
      <w:bodyDiv w:val="1"/>
      <w:marLeft w:val="0"/>
      <w:marRight w:val="0"/>
      <w:marTop w:val="0"/>
      <w:marBottom w:val="0"/>
      <w:divBdr>
        <w:top w:val="none" w:sz="0" w:space="0" w:color="auto"/>
        <w:left w:val="none" w:sz="0" w:space="0" w:color="auto"/>
        <w:bottom w:val="none" w:sz="0" w:space="0" w:color="auto"/>
        <w:right w:val="none" w:sz="0" w:space="0" w:color="auto"/>
      </w:divBdr>
      <w:divsChild>
        <w:div w:id="55594417">
          <w:marLeft w:val="0"/>
          <w:marRight w:val="0"/>
          <w:marTop w:val="0"/>
          <w:marBottom w:val="0"/>
          <w:divBdr>
            <w:top w:val="none" w:sz="0" w:space="0" w:color="auto"/>
            <w:left w:val="none" w:sz="0" w:space="0" w:color="auto"/>
            <w:bottom w:val="none" w:sz="0" w:space="0" w:color="auto"/>
            <w:right w:val="none" w:sz="0" w:space="0" w:color="auto"/>
          </w:divBdr>
          <w:divsChild>
            <w:div w:id="514733829">
              <w:marLeft w:val="0"/>
              <w:marRight w:val="0"/>
              <w:marTop w:val="0"/>
              <w:marBottom w:val="0"/>
              <w:divBdr>
                <w:top w:val="none" w:sz="0" w:space="0" w:color="auto"/>
                <w:left w:val="none" w:sz="0" w:space="0" w:color="auto"/>
                <w:bottom w:val="none" w:sz="0" w:space="0" w:color="auto"/>
                <w:right w:val="none" w:sz="0" w:space="0" w:color="auto"/>
              </w:divBdr>
              <w:divsChild>
                <w:div w:id="1134564526">
                  <w:marLeft w:val="15"/>
                  <w:marRight w:val="0"/>
                  <w:marTop w:val="0"/>
                  <w:marBottom w:val="0"/>
                  <w:divBdr>
                    <w:top w:val="none" w:sz="0" w:space="0" w:color="auto"/>
                    <w:left w:val="none" w:sz="0" w:space="0" w:color="auto"/>
                    <w:bottom w:val="none" w:sz="0" w:space="0" w:color="auto"/>
                    <w:right w:val="none" w:sz="0" w:space="0" w:color="auto"/>
                  </w:divBdr>
                </w:div>
                <w:div w:id="1520122481">
                  <w:marLeft w:val="0"/>
                  <w:marRight w:val="0"/>
                  <w:marTop w:val="300"/>
                  <w:marBottom w:val="0"/>
                  <w:divBdr>
                    <w:top w:val="none" w:sz="0" w:space="0" w:color="auto"/>
                    <w:left w:val="none" w:sz="0" w:space="0" w:color="auto"/>
                    <w:bottom w:val="none" w:sz="0" w:space="0" w:color="auto"/>
                    <w:right w:val="none" w:sz="0" w:space="0" w:color="auto"/>
                  </w:divBdr>
                </w:div>
              </w:divsChild>
            </w:div>
            <w:div w:id="1532036503">
              <w:marLeft w:val="0"/>
              <w:marRight w:val="0"/>
              <w:marTop w:val="0"/>
              <w:marBottom w:val="0"/>
              <w:divBdr>
                <w:top w:val="none" w:sz="0" w:space="0" w:color="auto"/>
                <w:left w:val="none" w:sz="0" w:space="0" w:color="auto"/>
                <w:bottom w:val="none" w:sz="0" w:space="0" w:color="auto"/>
                <w:right w:val="none" w:sz="0" w:space="0" w:color="auto"/>
              </w:divBdr>
              <w:divsChild>
                <w:div w:id="1290744421">
                  <w:marLeft w:val="0"/>
                  <w:marRight w:val="0"/>
                  <w:marTop w:val="0"/>
                  <w:marBottom w:val="0"/>
                  <w:divBdr>
                    <w:top w:val="none" w:sz="0" w:space="0" w:color="auto"/>
                    <w:left w:val="none" w:sz="0" w:space="0" w:color="auto"/>
                    <w:bottom w:val="none" w:sz="0" w:space="0" w:color="auto"/>
                    <w:right w:val="none" w:sz="0" w:space="0" w:color="auto"/>
                  </w:divBdr>
                </w:div>
              </w:divsChild>
            </w:div>
            <w:div w:id="676734533">
              <w:marLeft w:val="0"/>
              <w:marRight w:val="0"/>
              <w:marTop w:val="0"/>
              <w:marBottom w:val="0"/>
              <w:divBdr>
                <w:top w:val="none" w:sz="0" w:space="0" w:color="auto"/>
                <w:left w:val="none" w:sz="0" w:space="0" w:color="auto"/>
                <w:bottom w:val="none" w:sz="0" w:space="0" w:color="auto"/>
                <w:right w:val="none" w:sz="0" w:space="0" w:color="auto"/>
              </w:divBdr>
              <w:divsChild>
                <w:div w:id="868759910">
                  <w:marLeft w:val="0"/>
                  <w:marRight w:val="15"/>
                  <w:marTop w:val="0"/>
                  <w:marBottom w:val="120"/>
                  <w:divBdr>
                    <w:top w:val="single" w:sz="12" w:space="2" w:color="CC6600"/>
                    <w:left w:val="single" w:sz="12" w:space="2" w:color="CC6600"/>
                    <w:bottom w:val="single" w:sz="12" w:space="2" w:color="CC6600"/>
                    <w:right w:val="single" w:sz="12" w:space="2" w:color="CC6600"/>
                  </w:divBdr>
                </w:div>
                <w:div w:id="289407896">
                  <w:marLeft w:val="0"/>
                  <w:marRight w:val="0"/>
                  <w:marTop w:val="0"/>
                  <w:marBottom w:val="0"/>
                  <w:divBdr>
                    <w:top w:val="none" w:sz="0" w:space="0" w:color="auto"/>
                    <w:left w:val="none" w:sz="0" w:space="0" w:color="auto"/>
                    <w:bottom w:val="none" w:sz="0" w:space="0" w:color="auto"/>
                    <w:right w:val="none" w:sz="0" w:space="0" w:color="auto"/>
                  </w:divBdr>
                </w:div>
                <w:div w:id="185675940">
                  <w:marLeft w:val="0"/>
                  <w:marRight w:val="15"/>
                  <w:marTop w:val="0"/>
                  <w:marBottom w:val="90"/>
                  <w:divBdr>
                    <w:top w:val="single" w:sz="12" w:space="0" w:color="669933"/>
                    <w:left w:val="single" w:sz="12" w:space="0" w:color="669933"/>
                    <w:bottom w:val="single" w:sz="12" w:space="0" w:color="669933"/>
                    <w:right w:val="single" w:sz="12" w:space="0" w:color="669933"/>
                  </w:divBdr>
                  <w:divsChild>
                    <w:div w:id="1523939106">
                      <w:marLeft w:val="0"/>
                      <w:marRight w:val="240"/>
                      <w:marTop w:val="0"/>
                      <w:marBottom w:val="0"/>
                      <w:divBdr>
                        <w:top w:val="none" w:sz="0" w:space="0" w:color="auto"/>
                        <w:left w:val="none" w:sz="0" w:space="0" w:color="auto"/>
                        <w:bottom w:val="none" w:sz="0" w:space="0" w:color="auto"/>
                        <w:right w:val="none" w:sz="0" w:space="0" w:color="auto"/>
                      </w:divBdr>
                    </w:div>
                  </w:divsChild>
                </w:div>
                <w:div w:id="1706295644">
                  <w:marLeft w:val="0"/>
                  <w:marRight w:val="15"/>
                  <w:marTop w:val="0"/>
                  <w:marBottom w:val="90"/>
                  <w:divBdr>
                    <w:top w:val="single" w:sz="12" w:space="0" w:color="669933"/>
                    <w:left w:val="single" w:sz="12" w:space="0" w:color="669933"/>
                    <w:bottom w:val="single" w:sz="12" w:space="0" w:color="669933"/>
                    <w:right w:val="single" w:sz="12" w:space="0" w:color="669933"/>
                  </w:divBdr>
                  <w:divsChild>
                    <w:div w:id="218513418">
                      <w:marLeft w:val="0"/>
                      <w:marRight w:val="240"/>
                      <w:marTop w:val="0"/>
                      <w:marBottom w:val="0"/>
                      <w:divBdr>
                        <w:top w:val="none" w:sz="0" w:space="0" w:color="auto"/>
                        <w:left w:val="none" w:sz="0" w:space="0" w:color="auto"/>
                        <w:bottom w:val="none" w:sz="0" w:space="0" w:color="auto"/>
                        <w:right w:val="none" w:sz="0" w:space="0" w:color="auto"/>
                      </w:divBdr>
                    </w:div>
                  </w:divsChild>
                </w:div>
                <w:div w:id="990015729">
                  <w:marLeft w:val="0"/>
                  <w:marRight w:val="15"/>
                  <w:marTop w:val="0"/>
                  <w:marBottom w:val="90"/>
                  <w:divBdr>
                    <w:top w:val="single" w:sz="12" w:space="0" w:color="669933"/>
                    <w:left w:val="single" w:sz="12" w:space="0" w:color="669933"/>
                    <w:bottom w:val="single" w:sz="12" w:space="0" w:color="669933"/>
                    <w:right w:val="single" w:sz="12" w:space="0" w:color="669933"/>
                  </w:divBdr>
                  <w:divsChild>
                    <w:div w:id="782655012">
                      <w:marLeft w:val="0"/>
                      <w:marRight w:val="240"/>
                      <w:marTop w:val="0"/>
                      <w:marBottom w:val="0"/>
                      <w:divBdr>
                        <w:top w:val="none" w:sz="0" w:space="0" w:color="auto"/>
                        <w:left w:val="none" w:sz="0" w:space="0" w:color="auto"/>
                        <w:bottom w:val="none" w:sz="0" w:space="0" w:color="auto"/>
                        <w:right w:val="none" w:sz="0" w:space="0" w:color="auto"/>
                      </w:divBdr>
                    </w:div>
                  </w:divsChild>
                </w:div>
                <w:div w:id="170295134">
                  <w:marLeft w:val="0"/>
                  <w:marRight w:val="15"/>
                  <w:marTop w:val="0"/>
                  <w:marBottom w:val="90"/>
                  <w:divBdr>
                    <w:top w:val="single" w:sz="12" w:space="0" w:color="669933"/>
                    <w:left w:val="single" w:sz="12" w:space="0" w:color="669933"/>
                    <w:bottom w:val="single" w:sz="12" w:space="0" w:color="669933"/>
                    <w:right w:val="single" w:sz="12" w:space="0" w:color="669933"/>
                  </w:divBdr>
                  <w:divsChild>
                    <w:div w:id="2030401401">
                      <w:marLeft w:val="0"/>
                      <w:marRight w:val="240"/>
                      <w:marTop w:val="0"/>
                      <w:marBottom w:val="0"/>
                      <w:divBdr>
                        <w:top w:val="none" w:sz="0" w:space="0" w:color="auto"/>
                        <w:left w:val="none" w:sz="0" w:space="0" w:color="auto"/>
                        <w:bottom w:val="none" w:sz="0" w:space="0" w:color="auto"/>
                        <w:right w:val="none" w:sz="0" w:space="0" w:color="auto"/>
                      </w:divBdr>
                    </w:div>
                  </w:divsChild>
                </w:div>
                <w:div w:id="1055659998">
                  <w:marLeft w:val="0"/>
                  <w:marRight w:val="15"/>
                  <w:marTop w:val="0"/>
                  <w:marBottom w:val="90"/>
                  <w:divBdr>
                    <w:top w:val="single" w:sz="12" w:space="0" w:color="669933"/>
                    <w:left w:val="single" w:sz="12" w:space="0" w:color="669933"/>
                    <w:bottom w:val="single" w:sz="12" w:space="0" w:color="669933"/>
                    <w:right w:val="single" w:sz="12" w:space="0" w:color="669933"/>
                  </w:divBdr>
                  <w:divsChild>
                    <w:div w:id="1636527850">
                      <w:marLeft w:val="0"/>
                      <w:marRight w:val="240"/>
                      <w:marTop w:val="0"/>
                      <w:marBottom w:val="0"/>
                      <w:divBdr>
                        <w:top w:val="none" w:sz="0" w:space="0" w:color="auto"/>
                        <w:left w:val="none" w:sz="0" w:space="0" w:color="auto"/>
                        <w:bottom w:val="none" w:sz="0" w:space="0" w:color="auto"/>
                        <w:right w:val="none" w:sz="0" w:space="0" w:color="auto"/>
                      </w:divBdr>
                    </w:div>
                  </w:divsChild>
                </w:div>
                <w:div w:id="213086371">
                  <w:marLeft w:val="0"/>
                  <w:marRight w:val="15"/>
                  <w:marTop w:val="0"/>
                  <w:marBottom w:val="90"/>
                  <w:divBdr>
                    <w:top w:val="single" w:sz="12" w:space="0" w:color="669933"/>
                    <w:left w:val="single" w:sz="12" w:space="0" w:color="669933"/>
                    <w:bottom w:val="single" w:sz="12" w:space="0" w:color="669933"/>
                    <w:right w:val="single" w:sz="12" w:space="0" w:color="669933"/>
                  </w:divBdr>
                  <w:divsChild>
                    <w:div w:id="811409340">
                      <w:marLeft w:val="0"/>
                      <w:marRight w:val="240"/>
                      <w:marTop w:val="0"/>
                      <w:marBottom w:val="0"/>
                      <w:divBdr>
                        <w:top w:val="none" w:sz="0" w:space="0" w:color="auto"/>
                        <w:left w:val="none" w:sz="0" w:space="0" w:color="auto"/>
                        <w:bottom w:val="none" w:sz="0" w:space="0" w:color="auto"/>
                        <w:right w:val="none" w:sz="0" w:space="0" w:color="auto"/>
                      </w:divBdr>
                    </w:div>
                  </w:divsChild>
                </w:div>
                <w:div w:id="866912257">
                  <w:marLeft w:val="0"/>
                  <w:marRight w:val="15"/>
                  <w:marTop w:val="0"/>
                  <w:marBottom w:val="90"/>
                  <w:divBdr>
                    <w:top w:val="single" w:sz="12" w:space="0" w:color="669933"/>
                    <w:left w:val="single" w:sz="12" w:space="0" w:color="669933"/>
                    <w:bottom w:val="single" w:sz="12" w:space="0" w:color="669933"/>
                    <w:right w:val="single" w:sz="12" w:space="0" w:color="669933"/>
                  </w:divBdr>
                  <w:divsChild>
                    <w:div w:id="1396930183">
                      <w:marLeft w:val="0"/>
                      <w:marRight w:val="240"/>
                      <w:marTop w:val="0"/>
                      <w:marBottom w:val="0"/>
                      <w:divBdr>
                        <w:top w:val="none" w:sz="0" w:space="0" w:color="auto"/>
                        <w:left w:val="none" w:sz="0" w:space="0" w:color="auto"/>
                        <w:bottom w:val="none" w:sz="0" w:space="0" w:color="auto"/>
                        <w:right w:val="none" w:sz="0" w:space="0" w:color="auto"/>
                      </w:divBdr>
                    </w:div>
                  </w:divsChild>
                </w:div>
                <w:div w:id="1997565300">
                  <w:marLeft w:val="0"/>
                  <w:marRight w:val="15"/>
                  <w:marTop w:val="0"/>
                  <w:marBottom w:val="90"/>
                  <w:divBdr>
                    <w:top w:val="single" w:sz="12" w:space="0" w:color="669933"/>
                    <w:left w:val="single" w:sz="12" w:space="0" w:color="669933"/>
                    <w:bottom w:val="single" w:sz="12" w:space="0" w:color="669933"/>
                    <w:right w:val="single" w:sz="12" w:space="0" w:color="669933"/>
                  </w:divBdr>
                  <w:divsChild>
                    <w:div w:id="521164165">
                      <w:marLeft w:val="0"/>
                      <w:marRight w:val="240"/>
                      <w:marTop w:val="0"/>
                      <w:marBottom w:val="0"/>
                      <w:divBdr>
                        <w:top w:val="none" w:sz="0" w:space="0" w:color="auto"/>
                        <w:left w:val="none" w:sz="0" w:space="0" w:color="auto"/>
                        <w:bottom w:val="none" w:sz="0" w:space="0" w:color="auto"/>
                        <w:right w:val="none" w:sz="0" w:space="0" w:color="auto"/>
                      </w:divBdr>
                    </w:div>
                  </w:divsChild>
                </w:div>
                <w:div w:id="656810313">
                  <w:marLeft w:val="0"/>
                  <w:marRight w:val="15"/>
                  <w:marTop w:val="0"/>
                  <w:marBottom w:val="90"/>
                  <w:divBdr>
                    <w:top w:val="single" w:sz="12" w:space="0" w:color="669933"/>
                    <w:left w:val="single" w:sz="12" w:space="0" w:color="669933"/>
                    <w:bottom w:val="single" w:sz="12" w:space="0" w:color="669933"/>
                    <w:right w:val="single" w:sz="12" w:space="0" w:color="669933"/>
                  </w:divBdr>
                  <w:divsChild>
                    <w:div w:id="547306057">
                      <w:marLeft w:val="0"/>
                      <w:marRight w:val="240"/>
                      <w:marTop w:val="0"/>
                      <w:marBottom w:val="0"/>
                      <w:divBdr>
                        <w:top w:val="none" w:sz="0" w:space="0" w:color="auto"/>
                        <w:left w:val="none" w:sz="0" w:space="0" w:color="auto"/>
                        <w:bottom w:val="none" w:sz="0" w:space="0" w:color="auto"/>
                        <w:right w:val="none" w:sz="0" w:space="0" w:color="auto"/>
                      </w:divBdr>
                    </w:div>
                  </w:divsChild>
                </w:div>
                <w:div w:id="2119639297">
                  <w:marLeft w:val="0"/>
                  <w:marRight w:val="15"/>
                  <w:marTop w:val="0"/>
                  <w:marBottom w:val="90"/>
                  <w:divBdr>
                    <w:top w:val="single" w:sz="12" w:space="0" w:color="669933"/>
                    <w:left w:val="single" w:sz="12" w:space="0" w:color="669933"/>
                    <w:bottom w:val="single" w:sz="12" w:space="0" w:color="669933"/>
                    <w:right w:val="single" w:sz="12" w:space="0" w:color="669933"/>
                  </w:divBdr>
                </w:div>
              </w:divsChild>
            </w:div>
            <w:div w:id="2145269951">
              <w:marLeft w:val="0"/>
              <w:marRight w:val="0"/>
              <w:marTop w:val="0"/>
              <w:marBottom w:val="0"/>
              <w:divBdr>
                <w:top w:val="none" w:sz="0" w:space="0" w:color="auto"/>
                <w:left w:val="none" w:sz="0" w:space="0" w:color="auto"/>
                <w:bottom w:val="none" w:sz="0" w:space="0" w:color="auto"/>
                <w:right w:val="none" w:sz="0" w:space="0" w:color="auto"/>
              </w:divBdr>
              <w:divsChild>
                <w:div w:id="465977205">
                  <w:marLeft w:val="0"/>
                  <w:marRight w:val="0"/>
                  <w:marTop w:val="0"/>
                  <w:marBottom w:val="0"/>
                  <w:divBdr>
                    <w:top w:val="none" w:sz="0" w:space="0" w:color="auto"/>
                    <w:left w:val="none" w:sz="0" w:space="0" w:color="auto"/>
                    <w:bottom w:val="none" w:sz="0" w:space="0" w:color="auto"/>
                    <w:right w:val="none" w:sz="0" w:space="0" w:color="auto"/>
                  </w:divBdr>
                </w:div>
                <w:div w:id="202080925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0425964">
      <w:bodyDiv w:val="1"/>
      <w:marLeft w:val="0"/>
      <w:marRight w:val="0"/>
      <w:marTop w:val="0"/>
      <w:marBottom w:val="0"/>
      <w:divBdr>
        <w:top w:val="none" w:sz="0" w:space="0" w:color="auto"/>
        <w:left w:val="none" w:sz="0" w:space="0" w:color="auto"/>
        <w:bottom w:val="none" w:sz="0" w:space="0" w:color="auto"/>
        <w:right w:val="none" w:sz="0" w:space="0" w:color="auto"/>
      </w:divBdr>
      <w:divsChild>
        <w:div w:id="252787264">
          <w:marLeft w:val="0"/>
          <w:marRight w:val="0"/>
          <w:marTop w:val="0"/>
          <w:marBottom w:val="0"/>
          <w:divBdr>
            <w:top w:val="none" w:sz="0" w:space="0" w:color="auto"/>
            <w:left w:val="none" w:sz="0" w:space="0" w:color="auto"/>
            <w:bottom w:val="none" w:sz="0" w:space="0" w:color="auto"/>
            <w:right w:val="none" w:sz="0" w:space="0" w:color="auto"/>
          </w:divBdr>
          <w:divsChild>
            <w:div w:id="685710078">
              <w:marLeft w:val="0"/>
              <w:marRight w:val="0"/>
              <w:marTop w:val="0"/>
              <w:marBottom w:val="0"/>
              <w:divBdr>
                <w:top w:val="none" w:sz="0" w:space="0" w:color="auto"/>
                <w:left w:val="none" w:sz="0" w:space="0" w:color="auto"/>
                <w:bottom w:val="none" w:sz="0" w:space="0" w:color="auto"/>
                <w:right w:val="none" w:sz="0" w:space="0" w:color="auto"/>
              </w:divBdr>
              <w:divsChild>
                <w:div w:id="2024476077">
                  <w:marLeft w:val="0"/>
                  <w:marRight w:val="0"/>
                  <w:marTop w:val="0"/>
                  <w:marBottom w:val="0"/>
                  <w:divBdr>
                    <w:top w:val="none" w:sz="0" w:space="0" w:color="auto"/>
                    <w:left w:val="none" w:sz="0" w:space="0" w:color="auto"/>
                    <w:bottom w:val="none" w:sz="0" w:space="0" w:color="auto"/>
                    <w:right w:val="none" w:sz="0" w:space="0" w:color="auto"/>
                  </w:divBdr>
                  <w:divsChild>
                    <w:div w:id="1684432069">
                      <w:marLeft w:val="0"/>
                      <w:marRight w:val="0"/>
                      <w:marTop w:val="0"/>
                      <w:marBottom w:val="0"/>
                      <w:divBdr>
                        <w:top w:val="none" w:sz="0" w:space="0" w:color="auto"/>
                        <w:left w:val="none" w:sz="0" w:space="0" w:color="auto"/>
                        <w:bottom w:val="none" w:sz="0" w:space="0" w:color="auto"/>
                        <w:right w:val="none" w:sz="0" w:space="0" w:color="auto"/>
                      </w:divBdr>
                      <w:divsChild>
                        <w:div w:id="721098075">
                          <w:marLeft w:val="0"/>
                          <w:marRight w:val="0"/>
                          <w:marTop w:val="0"/>
                          <w:marBottom w:val="0"/>
                          <w:divBdr>
                            <w:top w:val="none" w:sz="0" w:space="0" w:color="auto"/>
                            <w:left w:val="none" w:sz="0" w:space="0" w:color="auto"/>
                            <w:bottom w:val="none" w:sz="0" w:space="0" w:color="auto"/>
                            <w:right w:val="none" w:sz="0" w:space="0" w:color="auto"/>
                          </w:divBdr>
                          <w:divsChild>
                            <w:div w:id="2023243615">
                              <w:marLeft w:val="0"/>
                              <w:marRight w:val="0"/>
                              <w:marTop w:val="0"/>
                              <w:marBottom w:val="0"/>
                              <w:divBdr>
                                <w:top w:val="none" w:sz="0" w:space="0" w:color="auto"/>
                                <w:left w:val="none" w:sz="0" w:space="0" w:color="auto"/>
                                <w:bottom w:val="none" w:sz="0" w:space="0" w:color="auto"/>
                                <w:right w:val="none" w:sz="0" w:space="0" w:color="auto"/>
                              </w:divBdr>
                              <w:divsChild>
                                <w:div w:id="1737900293">
                                  <w:marLeft w:val="0"/>
                                  <w:marRight w:val="0"/>
                                  <w:marTop w:val="0"/>
                                  <w:marBottom w:val="0"/>
                                  <w:divBdr>
                                    <w:top w:val="none" w:sz="0" w:space="0" w:color="auto"/>
                                    <w:left w:val="none" w:sz="0" w:space="0" w:color="auto"/>
                                    <w:bottom w:val="none" w:sz="0" w:space="0" w:color="auto"/>
                                    <w:right w:val="none" w:sz="0" w:space="0" w:color="auto"/>
                                  </w:divBdr>
                                  <w:divsChild>
                                    <w:div w:id="1457866623">
                                      <w:marLeft w:val="0"/>
                                      <w:marRight w:val="0"/>
                                      <w:marTop w:val="0"/>
                                      <w:marBottom w:val="0"/>
                                      <w:divBdr>
                                        <w:top w:val="none" w:sz="0" w:space="0" w:color="auto"/>
                                        <w:left w:val="none" w:sz="0" w:space="0" w:color="auto"/>
                                        <w:bottom w:val="none" w:sz="0" w:space="0" w:color="auto"/>
                                        <w:right w:val="none" w:sz="0" w:space="0" w:color="auto"/>
                                      </w:divBdr>
                                      <w:divsChild>
                                        <w:div w:id="364605050">
                                          <w:marLeft w:val="0"/>
                                          <w:marRight w:val="0"/>
                                          <w:marTop w:val="0"/>
                                          <w:marBottom w:val="0"/>
                                          <w:divBdr>
                                            <w:top w:val="none" w:sz="0" w:space="0" w:color="auto"/>
                                            <w:left w:val="none" w:sz="0" w:space="0" w:color="auto"/>
                                            <w:bottom w:val="none" w:sz="0" w:space="0" w:color="auto"/>
                                            <w:right w:val="none" w:sz="0" w:space="0" w:color="auto"/>
                                          </w:divBdr>
                                          <w:divsChild>
                                            <w:div w:id="1992169574">
                                              <w:marLeft w:val="1"/>
                                              <w:marRight w:val="1"/>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it.wikipedia.org/wiki/Parco_naturale_regionale_del_Beigua"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it.wikipedia.org/wiki/Genova" TargetMode="External"/><Relationship Id="rId17" Type="http://schemas.openxmlformats.org/officeDocument/2006/relationships/hyperlink" Target="https://it.wikipedia.org/wiki/Monte_Argentea" TargetMode="External"/><Relationship Id="rId2" Type="http://schemas.openxmlformats.org/officeDocument/2006/relationships/numbering" Target="numbering.xml"/><Relationship Id="rId16" Type="http://schemas.openxmlformats.org/officeDocument/2006/relationships/hyperlink" Target="https://it.wikipedia.org/wiki/Monte_Ram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it.wikipedia.org/wiki/Riviera_ligure_di_ponente" TargetMode="External"/><Relationship Id="rId5" Type="http://schemas.openxmlformats.org/officeDocument/2006/relationships/webSettings" Target="webSettings.xml"/><Relationship Id="rId15" Type="http://schemas.openxmlformats.org/officeDocument/2006/relationships/hyperlink" Target="https://it.wikipedia.org/wiki/Monte_Reixa"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t.wikipedia.org/wiki/Monte_Beig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C787A-D636-493E-A706-ED2C9105F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610</Words>
  <Characters>3480</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37</cp:revision>
  <dcterms:created xsi:type="dcterms:W3CDTF">2017-03-23T14:25:00Z</dcterms:created>
  <dcterms:modified xsi:type="dcterms:W3CDTF">2017-03-24T21:58:00Z</dcterms:modified>
</cp:coreProperties>
</file>